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202580F7"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7E24E9">
        <w:rPr>
          <w:rFonts w:ascii="Arial" w:hAnsi="Arial" w:cs="Arial"/>
          <w:b/>
          <w:bCs/>
          <w:sz w:val="20"/>
          <w:szCs w:val="20"/>
          <w:lang w:val="en-GB"/>
        </w:rPr>
        <w:t>10</w:t>
      </w:r>
      <w:r w:rsidR="00C568B1">
        <w:rPr>
          <w:rFonts w:ascii="Arial" w:hAnsi="Arial" w:cs="Arial"/>
          <w:b/>
          <w:bCs/>
          <w:sz w:val="20"/>
          <w:szCs w:val="20"/>
          <w:lang w:val="en-GB"/>
        </w:rPr>
        <w:t>th</w:t>
      </w:r>
      <w:r w:rsidR="00A75C28">
        <w:rPr>
          <w:rFonts w:ascii="Arial" w:hAnsi="Arial" w:cs="Arial"/>
          <w:b/>
          <w:bCs/>
          <w:sz w:val="20"/>
          <w:szCs w:val="20"/>
          <w:lang w:val="en-GB"/>
        </w:rPr>
        <w:t xml:space="preserve"> </w:t>
      </w:r>
      <w:r w:rsidR="007E24E9">
        <w:rPr>
          <w:rFonts w:ascii="Arial" w:hAnsi="Arial" w:cs="Arial"/>
          <w:b/>
          <w:bCs/>
          <w:sz w:val="20"/>
          <w:szCs w:val="20"/>
          <w:lang w:val="en-GB"/>
        </w:rPr>
        <w:t>January</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7E24E9">
        <w:rPr>
          <w:rFonts w:ascii="Arial" w:hAnsi="Arial" w:cs="Arial"/>
          <w:b/>
          <w:bCs/>
          <w:sz w:val="20"/>
          <w:szCs w:val="20"/>
          <w:lang w:val="en-GB"/>
        </w:rPr>
        <w:t>4</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6648E021" w14:textId="4A843484" w:rsidR="009874DB" w:rsidRDefault="009874DB" w:rsidP="005A2524">
      <w:pPr>
        <w:jc w:val="center"/>
        <w:rPr>
          <w:rFonts w:ascii="Arial" w:hAnsi="Arial" w:cs="Arial"/>
          <w:sz w:val="20"/>
          <w:szCs w:val="20"/>
          <w:lang w:val="en-GB"/>
        </w:rPr>
      </w:pPr>
      <w:r w:rsidRPr="009874DB">
        <w:rPr>
          <w:rFonts w:ascii="Arial" w:hAnsi="Arial" w:cs="Arial"/>
          <w:sz w:val="20"/>
          <w:szCs w:val="20"/>
          <w:lang w:val="en-GB"/>
        </w:rPr>
        <w:t xml:space="preserve">Bryony </w:t>
      </w:r>
      <w:proofErr w:type="spellStart"/>
      <w:r w:rsidRPr="009874DB">
        <w:rPr>
          <w:rFonts w:ascii="Arial" w:hAnsi="Arial" w:cs="Arial"/>
          <w:sz w:val="20"/>
          <w:szCs w:val="20"/>
          <w:lang w:val="en-GB"/>
        </w:rPr>
        <w:t>Ringsell</w:t>
      </w:r>
      <w:proofErr w:type="spellEnd"/>
      <w:r w:rsidRPr="009874DB">
        <w:rPr>
          <w:rFonts w:ascii="Arial" w:hAnsi="Arial" w:cs="Arial"/>
          <w:sz w:val="20"/>
          <w:szCs w:val="20"/>
          <w:lang w:val="en-GB"/>
        </w:rPr>
        <w:t>, Clerk to the Council –</w:t>
      </w:r>
      <w:r w:rsidR="007E24E9">
        <w:rPr>
          <w:rFonts w:ascii="Arial" w:hAnsi="Arial" w:cs="Arial"/>
          <w:sz w:val="20"/>
          <w:szCs w:val="20"/>
          <w:lang w:val="en-GB"/>
        </w:rPr>
        <w:t>4</w:t>
      </w:r>
      <w:r w:rsidR="003378C9">
        <w:rPr>
          <w:rFonts w:ascii="Arial" w:hAnsi="Arial" w:cs="Arial"/>
          <w:sz w:val="20"/>
          <w:szCs w:val="20"/>
          <w:lang w:val="en-GB"/>
        </w:rPr>
        <w:t>th</w:t>
      </w:r>
      <w:r w:rsidR="00A75C28">
        <w:rPr>
          <w:rFonts w:ascii="Arial" w:hAnsi="Arial" w:cs="Arial"/>
          <w:sz w:val="20"/>
          <w:szCs w:val="20"/>
          <w:lang w:val="en-GB"/>
        </w:rPr>
        <w:t xml:space="preserve"> </w:t>
      </w:r>
      <w:r w:rsidR="007E24E9">
        <w:rPr>
          <w:rFonts w:ascii="Arial" w:hAnsi="Arial" w:cs="Arial"/>
          <w:sz w:val="20"/>
          <w:szCs w:val="20"/>
          <w:lang w:val="en-GB"/>
        </w:rPr>
        <w:t>January</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7E24E9">
        <w:rPr>
          <w:rFonts w:ascii="Arial" w:hAnsi="Arial" w:cs="Arial"/>
          <w:sz w:val="20"/>
          <w:szCs w:val="20"/>
          <w:lang w:val="en-GB"/>
        </w:rPr>
        <w:t>4</w:t>
      </w:r>
    </w:p>
    <w:p w14:paraId="16684591" w14:textId="77777777" w:rsidR="00C57B3F" w:rsidRPr="009874DB" w:rsidRDefault="00C57B3F" w:rsidP="009874DB">
      <w:pPr>
        <w:jc w:val="center"/>
        <w:rPr>
          <w:rFonts w:ascii="Arial" w:hAnsi="Arial" w:cs="Arial"/>
          <w:sz w:val="20"/>
          <w:szCs w:val="20"/>
          <w:lang w:val="en-GB"/>
        </w:rPr>
      </w:pPr>
    </w:p>
    <w:p w14:paraId="290FA822" w14:textId="0B6EB85D"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7E24E9">
        <w:rPr>
          <w:rFonts w:ascii="Arial" w:hAnsi="Arial" w:cs="Arial"/>
          <w:color w:val="FF0000"/>
          <w:sz w:val="20"/>
          <w:szCs w:val="20"/>
          <w:lang w:val="en-GB"/>
        </w:rPr>
        <w:t>8</w:t>
      </w:r>
      <w:r w:rsidR="009B07A4" w:rsidRPr="009B07A4">
        <w:rPr>
          <w:rFonts w:ascii="Arial" w:hAnsi="Arial" w:cs="Arial"/>
          <w:color w:val="FF0000"/>
          <w:sz w:val="20"/>
          <w:szCs w:val="20"/>
          <w:vertAlign w:val="superscript"/>
          <w:lang w:val="en-GB"/>
        </w:rPr>
        <w:t>th</w:t>
      </w:r>
      <w:r w:rsidR="007D078D">
        <w:rPr>
          <w:rFonts w:ascii="Arial" w:hAnsi="Arial" w:cs="Arial"/>
          <w:color w:val="FF0000"/>
          <w:sz w:val="20"/>
          <w:szCs w:val="20"/>
          <w:lang w:val="en-GB"/>
        </w:rPr>
        <w:t xml:space="preserve"> </w:t>
      </w:r>
      <w:r w:rsidR="007E24E9">
        <w:rPr>
          <w:rFonts w:ascii="Arial" w:hAnsi="Arial" w:cs="Arial"/>
          <w:color w:val="FF0000"/>
          <w:sz w:val="20"/>
          <w:szCs w:val="20"/>
          <w:lang w:val="en-GB"/>
        </w:rPr>
        <w:t>January</w:t>
      </w:r>
      <w:r>
        <w:rPr>
          <w:rFonts w:ascii="Arial" w:hAnsi="Arial" w:cs="Arial"/>
          <w:color w:val="FF0000"/>
          <w:sz w:val="20"/>
          <w:szCs w:val="20"/>
          <w:lang w:val="en-GB"/>
        </w:rPr>
        <w:t xml:space="preserve"> 202</w:t>
      </w:r>
      <w:r w:rsidR="007E24E9">
        <w:rPr>
          <w:rFonts w:ascii="Arial" w:hAnsi="Arial" w:cs="Arial"/>
          <w:color w:val="FF0000"/>
          <w:sz w:val="20"/>
          <w:szCs w:val="20"/>
          <w:lang w:val="en-GB"/>
        </w:rPr>
        <w:t>4</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6EAC590C" w14:textId="797056E7" w:rsidR="008B2F4D" w:rsidRPr="000B306A" w:rsidRDefault="008B2F4D" w:rsidP="008B2F4D">
      <w:pPr>
        <w:pStyle w:val="NoSpacing"/>
        <w:rPr>
          <w:rFonts w:ascii="Arial" w:hAnsi="Arial" w:cs="Arial"/>
          <w:sz w:val="20"/>
          <w:szCs w:val="20"/>
          <w:lang w:val="en-GB"/>
        </w:rPr>
      </w:pPr>
      <w:r w:rsidRPr="008B2F4D">
        <w:rPr>
          <w:rFonts w:ascii="Arial" w:hAnsi="Arial" w:cs="Arial"/>
          <w:sz w:val="20"/>
          <w:szCs w:val="20"/>
          <w:lang w:val="en-GB"/>
        </w:rPr>
        <w:t>202</w:t>
      </w:r>
      <w:r w:rsidR="007E24E9">
        <w:rPr>
          <w:rFonts w:ascii="Arial" w:hAnsi="Arial" w:cs="Arial"/>
          <w:sz w:val="20"/>
          <w:szCs w:val="20"/>
          <w:lang w:val="en-GB"/>
        </w:rPr>
        <w:t>4</w:t>
      </w:r>
      <w:r w:rsidRPr="008B2F4D">
        <w:rPr>
          <w:rFonts w:ascii="Arial" w:hAnsi="Arial" w:cs="Arial"/>
          <w:sz w:val="20"/>
          <w:szCs w:val="20"/>
          <w:lang w:val="en-GB"/>
        </w:rPr>
        <w:t>/</w:t>
      </w:r>
      <w:r w:rsidR="007E24E9">
        <w:rPr>
          <w:rFonts w:ascii="Arial" w:hAnsi="Arial" w:cs="Arial"/>
          <w:sz w:val="20"/>
          <w:szCs w:val="20"/>
          <w:lang w:val="en-GB"/>
        </w:rPr>
        <w:t>001</w:t>
      </w:r>
      <w:r w:rsidRPr="008B2F4D">
        <w:rPr>
          <w:rFonts w:ascii="Arial" w:hAnsi="Arial" w:cs="Arial"/>
          <w:sz w:val="20"/>
          <w:szCs w:val="20"/>
          <w:lang w:val="en-GB"/>
        </w:rPr>
        <w:tab/>
      </w:r>
      <w:r w:rsidR="005E0880" w:rsidRPr="000B306A">
        <w:rPr>
          <w:rFonts w:ascii="Arial" w:hAnsi="Arial" w:cs="Arial"/>
          <w:sz w:val="20"/>
          <w:szCs w:val="20"/>
          <w:lang w:val="en-GB"/>
        </w:rPr>
        <w:t xml:space="preserve">To accept apologies and reasons for </w:t>
      </w:r>
      <w:proofErr w:type="gramStart"/>
      <w:r w:rsidR="005E0880" w:rsidRPr="000B306A">
        <w:rPr>
          <w:rFonts w:ascii="Arial" w:hAnsi="Arial" w:cs="Arial"/>
          <w:sz w:val="20"/>
          <w:szCs w:val="20"/>
          <w:lang w:val="en-GB"/>
        </w:rPr>
        <w:t>absence</w:t>
      </w:r>
      <w:proofErr w:type="gramEnd"/>
      <w:r w:rsidR="005E0880" w:rsidRPr="000B306A">
        <w:rPr>
          <w:rFonts w:ascii="Arial" w:hAnsi="Arial" w:cs="Arial"/>
          <w:sz w:val="20"/>
          <w:szCs w:val="20"/>
          <w:lang w:val="en-GB"/>
        </w:rPr>
        <w:t xml:space="preserve"> </w:t>
      </w:r>
    </w:p>
    <w:p w14:paraId="29FFB803" w14:textId="77777777" w:rsidR="008B2F4D" w:rsidRPr="000B306A" w:rsidRDefault="008B2F4D" w:rsidP="005E0880">
      <w:pPr>
        <w:pStyle w:val="NoSpacing"/>
        <w:rPr>
          <w:rFonts w:ascii="Arial" w:hAnsi="Arial" w:cs="Arial"/>
          <w:sz w:val="8"/>
          <w:szCs w:val="8"/>
          <w:lang w:val="en-GB"/>
        </w:rPr>
      </w:pPr>
    </w:p>
    <w:p w14:paraId="3E60431C" w14:textId="316BCA4B" w:rsidR="008B2F4D" w:rsidRDefault="008B2F4D" w:rsidP="008B2F4D">
      <w:pPr>
        <w:tabs>
          <w:tab w:val="left" w:pos="567"/>
        </w:tabs>
        <w:jc w:val="both"/>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002</w:t>
      </w:r>
      <w:r w:rsidRPr="000B306A">
        <w:rPr>
          <w:rFonts w:ascii="Arial" w:hAnsi="Arial" w:cs="Arial"/>
          <w:sz w:val="20"/>
          <w:szCs w:val="20"/>
          <w:lang w:val="en-GB"/>
        </w:rPr>
        <w:tab/>
        <w:t>Declarations of interest (existence &amp; nature) with regards to items on the agenda</w:t>
      </w:r>
      <w:r w:rsidRPr="000B306A">
        <w:rPr>
          <w:rFonts w:ascii="Arial" w:hAnsi="Arial" w:cs="Arial"/>
          <w:sz w:val="20"/>
          <w:szCs w:val="20"/>
          <w:lang w:val="en-GB"/>
        </w:rPr>
        <w:tab/>
        <w:t xml:space="preserve"> </w:t>
      </w:r>
    </w:p>
    <w:p w14:paraId="2E8BF86E" w14:textId="77777777" w:rsidR="005E0880" w:rsidRPr="000B306A" w:rsidRDefault="005E0880" w:rsidP="008B2F4D">
      <w:pPr>
        <w:tabs>
          <w:tab w:val="left" w:pos="567"/>
        </w:tabs>
        <w:jc w:val="both"/>
        <w:rPr>
          <w:rFonts w:ascii="Arial" w:hAnsi="Arial" w:cs="Arial"/>
          <w:sz w:val="8"/>
          <w:szCs w:val="8"/>
          <w:lang w:val="en-GB"/>
        </w:rPr>
      </w:pPr>
    </w:p>
    <w:p w14:paraId="7528B4AA" w14:textId="3A778A98" w:rsidR="005E0880" w:rsidRPr="000B306A" w:rsidRDefault="005E0880" w:rsidP="00B64FF2">
      <w:pPr>
        <w:tabs>
          <w:tab w:val="left" w:pos="567"/>
        </w:tabs>
        <w:ind w:left="1440" w:hanging="1440"/>
        <w:jc w:val="both"/>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003</w:t>
      </w:r>
      <w:r w:rsidRPr="000B306A">
        <w:rPr>
          <w:rFonts w:ascii="Arial" w:hAnsi="Arial" w:cs="Arial"/>
          <w:sz w:val="20"/>
          <w:szCs w:val="20"/>
          <w:lang w:val="en-GB"/>
        </w:rPr>
        <w:tab/>
        <w:t xml:space="preserve">To confirm the minutes of the </w:t>
      </w:r>
      <w:r w:rsidR="007073E5" w:rsidRPr="000B306A">
        <w:rPr>
          <w:rFonts w:ascii="Arial" w:hAnsi="Arial" w:cs="Arial"/>
          <w:sz w:val="20"/>
          <w:szCs w:val="20"/>
          <w:lang w:val="en-GB"/>
        </w:rPr>
        <w:t>Parish Council Meeting</w:t>
      </w:r>
      <w:r w:rsidRPr="000B306A">
        <w:rPr>
          <w:rFonts w:ascii="Arial" w:hAnsi="Arial" w:cs="Arial"/>
          <w:sz w:val="20"/>
          <w:szCs w:val="20"/>
          <w:lang w:val="en-GB"/>
        </w:rPr>
        <w:t xml:space="preserve"> held on </w:t>
      </w:r>
      <w:r w:rsidR="007E24E9">
        <w:rPr>
          <w:rFonts w:ascii="Arial" w:hAnsi="Arial" w:cs="Arial"/>
          <w:sz w:val="20"/>
          <w:szCs w:val="20"/>
          <w:lang w:val="en-GB"/>
        </w:rPr>
        <w:t>6</w:t>
      </w:r>
      <w:r w:rsidR="007E24E9">
        <w:rPr>
          <w:rFonts w:ascii="Arial" w:hAnsi="Arial" w:cs="Arial"/>
          <w:sz w:val="20"/>
          <w:szCs w:val="20"/>
          <w:vertAlign w:val="superscript"/>
          <w:lang w:val="en-GB"/>
        </w:rPr>
        <w:t>th</w:t>
      </w:r>
      <w:r w:rsidRPr="000B306A">
        <w:rPr>
          <w:rFonts w:ascii="Arial" w:hAnsi="Arial" w:cs="Arial"/>
          <w:sz w:val="20"/>
          <w:szCs w:val="20"/>
          <w:lang w:val="en-GB"/>
        </w:rPr>
        <w:t xml:space="preserve"> </w:t>
      </w:r>
      <w:r w:rsidR="007E24E9">
        <w:rPr>
          <w:rFonts w:ascii="Arial" w:hAnsi="Arial" w:cs="Arial"/>
          <w:sz w:val="20"/>
          <w:szCs w:val="20"/>
          <w:lang w:val="en-GB"/>
        </w:rPr>
        <w:t>Dec</w:t>
      </w:r>
      <w:r w:rsidR="00C568B1">
        <w:rPr>
          <w:rFonts w:ascii="Arial" w:hAnsi="Arial" w:cs="Arial"/>
          <w:sz w:val="20"/>
          <w:szCs w:val="20"/>
          <w:lang w:val="en-GB"/>
        </w:rPr>
        <w:t>em</w:t>
      </w:r>
      <w:r w:rsidR="009B07A4">
        <w:rPr>
          <w:rFonts w:ascii="Arial" w:hAnsi="Arial" w:cs="Arial"/>
          <w:sz w:val="20"/>
          <w:szCs w:val="20"/>
          <w:lang w:val="en-GB"/>
        </w:rPr>
        <w:t>ber</w:t>
      </w:r>
      <w:r w:rsidRPr="000B306A">
        <w:rPr>
          <w:rFonts w:ascii="Arial" w:hAnsi="Arial" w:cs="Arial"/>
          <w:sz w:val="20"/>
          <w:szCs w:val="20"/>
          <w:lang w:val="en-GB"/>
        </w:rPr>
        <w:t xml:space="preserve"> 2023</w:t>
      </w:r>
      <w:r w:rsidR="00B64FF2">
        <w:rPr>
          <w:rFonts w:ascii="Arial" w:hAnsi="Arial" w:cs="Arial"/>
          <w:sz w:val="20"/>
          <w:szCs w:val="20"/>
          <w:lang w:val="en-GB"/>
        </w:rPr>
        <w:t xml:space="preserve"> </w:t>
      </w:r>
    </w:p>
    <w:p w14:paraId="7FF9FC7C" w14:textId="77777777" w:rsidR="007073E5" w:rsidRPr="000B306A" w:rsidRDefault="007073E5" w:rsidP="005E0880">
      <w:pPr>
        <w:tabs>
          <w:tab w:val="left" w:pos="567"/>
        </w:tabs>
        <w:jc w:val="both"/>
        <w:rPr>
          <w:rFonts w:ascii="Arial" w:hAnsi="Arial" w:cs="Arial"/>
          <w:sz w:val="8"/>
          <w:szCs w:val="8"/>
          <w:lang w:val="en-GB"/>
        </w:rPr>
      </w:pPr>
    </w:p>
    <w:p w14:paraId="7594A1ED" w14:textId="254DBB70"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004</w:t>
      </w:r>
      <w:r w:rsidRPr="000B306A">
        <w:rPr>
          <w:rFonts w:ascii="Arial" w:hAnsi="Arial" w:cs="Arial"/>
          <w:sz w:val="20"/>
          <w:szCs w:val="20"/>
          <w:lang w:val="en-GB"/>
        </w:rPr>
        <w:tab/>
        <w:t xml:space="preserve">Actions arising from last </w:t>
      </w:r>
      <w:proofErr w:type="gramStart"/>
      <w:r w:rsidRPr="000B306A">
        <w:rPr>
          <w:rFonts w:ascii="Arial" w:hAnsi="Arial" w:cs="Arial"/>
          <w:sz w:val="20"/>
          <w:szCs w:val="20"/>
          <w:lang w:val="en-GB"/>
        </w:rPr>
        <w:t>meeting</w:t>
      </w:r>
      <w:proofErr w:type="gramEnd"/>
    </w:p>
    <w:p w14:paraId="60CFEC95" w14:textId="77777777" w:rsidR="007073E5" w:rsidRPr="000B306A" w:rsidRDefault="007073E5" w:rsidP="005E0880">
      <w:pPr>
        <w:tabs>
          <w:tab w:val="left" w:pos="567"/>
        </w:tabs>
        <w:jc w:val="both"/>
        <w:rPr>
          <w:rFonts w:ascii="Arial" w:hAnsi="Arial" w:cs="Arial"/>
          <w:sz w:val="8"/>
          <w:szCs w:val="8"/>
          <w:lang w:val="en-GB"/>
        </w:rPr>
      </w:pPr>
    </w:p>
    <w:p w14:paraId="42267A12" w14:textId="691D9DDA"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005</w:t>
      </w:r>
      <w:r w:rsidRPr="000B306A">
        <w:rPr>
          <w:rFonts w:ascii="Arial" w:hAnsi="Arial" w:cs="Arial"/>
          <w:sz w:val="20"/>
          <w:szCs w:val="20"/>
          <w:lang w:val="en-GB"/>
        </w:rPr>
        <w:tab/>
        <w:t>District Councillors Report</w:t>
      </w:r>
    </w:p>
    <w:p w14:paraId="482C4061" w14:textId="77777777" w:rsidR="007073E5" w:rsidRPr="000B306A" w:rsidRDefault="007073E5" w:rsidP="005E0880">
      <w:pPr>
        <w:tabs>
          <w:tab w:val="left" w:pos="567"/>
        </w:tabs>
        <w:jc w:val="both"/>
        <w:rPr>
          <w:rFonts w:ascii="Arial" w:hAnsi="Arial" w:cs="Arial"/>
          <w:sz w:val="8"/>
          <w:szCs w:val="8"/>
          <w:lang w:val="en-GB"/>
        </w:rPr>
      </w:pPr>
    </w:p>
    <w:p w14:paraId="2846C785" w14:textId="090A88D7"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006</w:t>
      </w:r>
      <w:r w:rsidRPr="000B306A">
        <w:rPr>
          <w:rFonts w:ascii="Arial" w:hAnsi="Arial" w:cs="Arial"/>
          <w:sz w:val="20"/>
          <w:szCs w:val="20"/>
          <w:lang w:val="en-GB"/>
        </w:rPr>
        <w:tab/>
        <w:t xml:space="preserve">County Councillors Report </w:t>
      </w:r>
    </w:p>
    <w:p w14:paraId="331F6968" w14:textId="77777777" w:rsidR="00D3753F" w:rsidRPr="000B306A" w:rsidRDefault="00D3753F" w:rsidP="00561639">
      <w:pPr>
        <w:tabs>
          <w:tab w:val="left" w:pos="567"/>
        </w:tabs>
        <w:rPr>
          <w:rFonts w:ascii="Arial" w:hAnsi="Arial" w:cs="Arial"/>
          <w:sz w:val="8"/>
          <w:szCs w:val="8"/>
          <w:lang w:val="en-GB"/>
        </w:rPr>
      </w:pPr>
    </w:p>
    <w:p w14:paraId="0D4064EC" w14:textId="66F6A5AA" w:rsidR="0091305C" w:rsidRDefault="008475D3" w:rsidP="00640A78">
      <w:pPr>
        <w:tabs>
          <w:tab w:val="left" w:pos="567"/>
        </w:tabs>
        <w:ind w:right="-755"/>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4/007</w:t>
      </w:r>
      <w:r w:rsidR="00B65BB6" w:rsidRPr="000B306A">
        <w:rPr>
          <w:rFonts w:ascii="Arial" w:hAnsi="Arial" w:cs="Arial"/>
          <w:sz w:val="20"/>
          <w:szCs w:val="20"/>
          <w:lang w:val="en-GB"/>
        </w:rPr>
        <w:tab/>
        <w:t xml:space="preserve">Representation from the Public for items </w:t>
      </w:r>
      <w:r w:rsidR="00B65BB6" w:rsidRPr="000B306A">
        <w:rPr>
          <w:rFonts w:ascii="Arial" w:hAnsi="Arial" w:cs="Arial"/>
          <w:b/>
          <w:bCs/>
          <w:sz w:val="20"/>
          <w:szCs w:val="20"/>
          <w:lang w:val="en-GB"/>
        </w:rPr>
        <w:t xml:space="preserve">not </w:t>
      </w:r>
      <w:r w:rsidR="00B65BB6" w:rsidRPr="000B306A">
        <w:rPr>
          <w:rFonts w:ascii="Arial" w:hAnsi="Arial" w:cs="Arial"/>
          <w:sz w:val="20"/>
          <w:szCs w:val="20"/>
          <w:lang w:val="en-GB"/>
        </w:rPr>
        <w:t xml:space="preserve">on the </w:t>
      </w:r>
      <w:proofErr w:type="gramStart"/>
      <w:r w:rsidR="00B65BB6" w:rsidRPr="000B306A">
        <w:rPr>
          <w:rFonts w:ascii="Arial" w:hAnsi="Arial" w:cs="Arial"/>
          <w:sz w:val="20"/>
          <w:szCs w:val="20"/>
          <w:lang w:val="en-GB"/>
        </w:rPr>
        <w:t>Agenda</w:t>
      </w:r>
      <w:proofErr w:type="gramEnd"/>
      <w:r w:rsidR="00B65BB6" w:rsidRPr="000B306A">
        <w:rPr>
          <w:rFonts w:ascii="Arial" w:hAnsi="Arial" w:cs="Arial"/>
          <w:sz w:val="20"/>
          <w:szCs w:val="20"/>
          <w:lang w:val="en-GB"/>
        </w:rPr>
        <w:t xml:space="preserve"> (limited to 15 minutes)</w:t>
      </w:r>
    </w:p>
    <w:p w14:paraId="29919E1E" w14:textId="5452F2FB" w:rsidR="0091305C" w:rsidRPr="0091305C" w:rsidRDefault="000C6A7A" w:rsidP="00640A78">
      <w:pPr>
        <w:tabs>
          <w:tab w:val="left" w:pos="567"/>
        </w:tabs>
        <w:ind w:right="-755"/>
        <w:rPr>
          <w:rFonts w:ascii="Arial" w:hAnsi="Arial" w:cs="Arial"/>
          <w:sz w:val="8"/>
          <w:szCs w:val="8"/>
          <w:lang w:val="en-GB"/>
        </w:rPr>
      </w:pPr>
      <w:r w:rsidRPr="000B306A">
        <w:rPr>
          <w:rFonts w:ascii="Arial" w:hAnsi="Arial" w:cs="Arial"/>
          <w:sz w:val="20"/>
          <w:szCs w:val="20"/>
          <w:lang w:val="en-GB"/>
        </w:rPr>
        <w:tab/>
      </w:r>
    </w:p>
    <w:p w14:paraId="286AE011" w14:textId="25FB1C58" w:rsidR="008074CE"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202</w:t>
      </w:r>
      <w:r w:rsidR="007E24E9">
        <w:rPr>
          <w:rFonts w:ascii="Arial" w:hAnsi="Arial" w:cs="Arial"/>
          <w:sz w:val="20"/>
          <w:szCs w:val="20"/>
          <w:lang w:val="en-GB"/>
        </w:rPr>
        <w:t>4</w:t>
      </w:r>
      <w:r>
        <w:rPr>
          <w:rFonts w:ascii="Arial" w:hAnsi="Arial" w:cs="Arial"/>
          <w:sz w:val="20"/>
          <w:szCs w:val="20"/>
          <w:lang w:val="en-GB"/>
        </w:rPr>
        <w:t>/</w:t>
      </w:r>
      <w:r w:rsidR="007E24E9">
        <w:rPr>
          <w:rFonts w:ascii="Arial" w:hAnsi="Arial" w:cs="Arial"/>
          <w:sz w:val="20"/>
          <w:szCs w:val="20"/>
          <w:lang w:val="en-GB"/>
        </w:rPr>
        <w:t>008</w:t>
      </w:r>
      <w:r>
        <w:rPr>
          <w:rFonts w:ascii="Arial" w:hAnsi="Arial" w:cs="Arial"/>
          <w:sz w:val="20"/>
          <w:szCs w:val="20"/>
          <w:lang w:val="en-GB"/>
        </w:rPr>
        <w:tab/>
        <w:t xml:space="preserve">Planning </w:t>
      </w:r>
    </w:p>
    <w:p w14:paraId="124427C6" w14:textId="531AF482" w:rsidR="007E24E9" w:rsidRDefault="0091305C" w:rsidP="00640A78">
      <w:pPr>
        <w:tabs>
          <w:tab w:val="left" w:pos="567"/>
        </w:tabs>
        <w:ind w:right="-755"/>
        <w:rPr>
          <w:rFonts w:ascii="Arial" w:hAnsi="Arial" w:cs="Arial"/>
          <w:sz w:val="20"/>
          <w:szCs w:val="20"/>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AD036B">
        <w:rPr>
          <w:rFonts w:ascii="Arial" w:hAnsi="Arial" w:cs="Arial"/>
          <w:sz w:val="20"/>
          <w:szCs w:val="20"/>
          <w:lang w:val="en-GB"/>
        </w:rPr>
        <w:t xml:space="preserve">P23/S4289/HH - </w:t>
      </w:r>
      <w:r w:rsidR="00AD036B" w:rsidRPr="00AD036B">
        <w:rPr>
          <w:rFonts w:ascii="Arial" w:hAnsi="Arial" w:cs="Arial"/>
          <w:sz w:val="20"/>
          <w:szCs w:val="20"/>
        </w:rPr>
        <w:t>Little Blenheim Cottage 9 The Green North</w:t>
      </w:r>
    </w:p>
    <w:p w14:paraId="38DABA98" w14:textId="208110AE" w:rsidR="00AD036B" w:rsidRDefault="00AD036B" w:rsidP="00640A78">
      <w:pPr>
        <w:tabs>
          <w:tab w:val="left" w:pos="567"/>
        </w:tabs>
        <w:ind w:right="-75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AD036B">
        <w:rPr>
          <w:rFonts w:ascii="Arial" w:hAnsi="Arial" w:cs="Arial"/>
          <w:sz w:val="20"/>
          <w:szCs w:val="20"/>
        </w:rPr>
        <w:t>P23/S4264/LDP</w:t>
      </w:r>
      <w:r>
        <w:rPr>
          <w:rFonts w:ascii="Arial" w:hAnsi="Arial" w:cs="Arial"/>
          <w:sz w:val="20"/>
          <w:szCs w:val="20"/>
        </w:rPr>
        <w:t xml:space="preserve"> – Benson Weir, Wallingford</w:t>
      </w:r>
    </w:p>
    <w:p w14:paraId="31BCBF24" w14:textId="457EB961" w:rsidR="00DD7F8C" w:rsidRPr="00DD7F8C" w:rsidRDefault="004B3790" w:rsidP="00640A78">
      <w:pPr>
        <w:tabs>
          <w:tab w:val="left" w:pos="567"/>
        </w:tabs>
        <w:ind w:right="-75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B3790">
        <w:rPr>
          <w:rFonts w:ascii="Arial" w:hAnsi="Arial" w:cs="Arial"/>
          <w:sz w:val="20"/>
          <w:szCs w:val="20"/>
        </w:rPr>
        <w:t>P23/S4082/0</w:t>
      </w:r>
      <w:r>
        <w:rPr>
          <w:rFonts w:ascii="Arial" w:hAnsi="Arial" w:cs="Arial"/>
          <w:sz w:val="20"/>
          <w:szCs w:val="20"/>
        </w:rPr>
        <w:t xml:space="preserve"> - </w:t>
      </w:r>
      <w:r w:rsidRPr="004B3790">
        <w:rPr>
          <w:rFonts w:ascii="Arial" w:hAnsi="Arial" w:cs="Arial"/>
          <w:sz w:val="20"/>
          <w:szCs w:val="20"/>
        </w:rPr>
        <w:t>Land north of New Road Shillingford</w:t>
      </w:r>
    </w:p>
    <w:p w14:paraId="71D51FA2" w14:textId="693773E4" w:rsidR="00AD036B" w:rsidRPr="007E24E9" w:rsidRDefault="00AD036B" w:rsidP="00640A78">
      <w:pPr>
        <w:tabs>
          <w:tab w:val="left" w:pos="567"/>
        </w:tabs>
        <w:ind w:right="-755"/>
        <w:rPr>
          <w:rFonts w:ascii="Arial" w:hAnsi="Arial" w:cs="Arial"/>
          <w:sz w:val="8"/>
          <w:szCs w:val="8"/>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A6A5C44" w14:textId="0F5DCAF5" w:rsidR="007E24E9" w:rsidRPr="005A2524" w:rsidRDefault="007E24E9" w:rsidP="00640A78">
      <w:pPr>
        <w:tabs>
          <w:tab w:val="left" w:pos="567"/>
        </w:tabs>
        <w:ind w:right="-755"/>
        <w:rPr>
          <w:rFonts w:ascii="Arial" w:hAnsi="Arial" w:cs="Arial"/>
          <w:sz w:val="20"/>
          <w:szCs w:val="20"/>
        </w:rPr>
      </w:pPr>
      <w:r>
        <w:rPr>
          <w:rFonts w:ascii="Arial" w:hAnsi="Arial" w:cs="Arial"/>
          <w:sz w:val="20"/>
          <w:szCs w:val="20"/>
        </w:rPr>
        <w:t>2024/009</w:t>
      </w:r>
      <w:r>
        <w:rPr>
          <w:rFonts w:ascii="Arial" w:hAnsi="Arial" w:cs="Arial"/>
          <w:sz w:val="20"/>
          <w:szCs w:val="20"/>
        </w:rPr>
        <w:tab/>
        <w:t>Councillor Roles and Responsibilities</w:t>
      </w:r>
    </w:p>
    <w:p w14:paraId="134D27AB" w14:textId="77777777" w:rsidR="00800132" w:rsidRPr="000B306A" w:rsidRDefault="00800132" w:rsidP="008C54EB">
      <w:pPr>
        <w:tabs>
          <w:tab w:val="left" w:pos="567"/>
        </w:tabs>
        <w:ind w:right="-755"/>
        <w:rPr>
          <w:rFonts w:ascii="Arial" w:hAnsi="Arial" w:cs="Arial"/>
          <w:sz w:val="8"/>
          <w:szCs w:val="8"/>
          <w:lang w:val="en-GB"/>
        </w:rPr>
      </w:pPr>
    </w:p>
    <w:p w14:paraId="1BA902DF" w14:textId="5B72D4E2" w:rsidR="00344563" w:rsidRDefault="00800132" w:rsidP="00344563">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Pr="000B306A">
        <w:rPr>
          <w:rFonts w:ascii="Arial" w:hAnsi="Arial" w:cs="Arial"/>
          <w:sz w:val="20"/>
          <w:szCs w:val="20"/>
          <w:lang w:val="en-GB"/>
        </w:rPr>
        <w:t>/</w:t>
      </w:r>
      <w:r w:rsidR="007E24E9">
        <w:rPr>
          <w:rFonts w:ascii="Arial" w:hAnsi="Arial" w:cs="Arial"/>
          <w:sz w:val="20"/>
          <w:szCs w:val="20"/>
          <w:lang w:val="en-GB"/>
        </w:rPr>
        <w:t>010</w:t>
      </w:r>
      <w:r w:rsidRPr="000B306A">
        <w:rPr>
          <w:rFonts w:ascii="Arial" w:hAnsi="Arial" w:cs="Arial"/>
          <w:sz w:val="20"/>
          <w:szCs w:val="20"/>
          <w:lang w:val="en-GB"/>
        </w:rPr>
        <w:tab/>
        <w:t>Neighbourhood Plan Update</w:t>
      </w:r>
      <w:r w:rsidR="008C54EB" w:rsidRPr="000B306A">
        <w:rPr>
          <w:rFonts w:ascii="Arial" w:hAnsi="Arial" w:cs="Arial"/>
          <w:sz w:val="20"/>
          <w:szCs w:val="20"/>
          <w:lang w:val="en-GB"/>
        </w:rPr>
        <w:tab/>
      </w:r>
      <w:r w:rsidR="000B306A" w:rsidRPr="000B306A">
        <w:rPr>
          <w:rFonts w:ascii="Arial" w:hAnsi="Arial" w:cs="Arial"/>
          <w:sz w:val="8"/>
          <w:szCs w:val="8"/>
          <w:lang w:val="en-GB"/>
        </w:rPr>
        <w:tab/>
      </w:r>
    </w:p>
    <w:p w14:paraId="53F351DE" w14:textId="77777777" w:rsidR="00344563" w:rsidRPr="00344563" w:rsidRDefault="00344563" w:rsidP="00344563">
      <w:pPr>
        <w:tabs>
          <w:tab w:val="left" w:pos="567"/>
        </w:tabs>
        <w:ind w:left="1440" w:right="-755" w:hanging="1440"/>
        <w:rPr>
          <w:rFonts w:ascii="Arial" w:hAnsi="Arial" w:cs="Arial"/>
          <w:sz w:val="8"/>
          <w:szCs w:val="8"/>
          <w:lang w:val="en-GB"/>
        </w:rPr>
      </w:pPr>
    </w:p>
    <w:p w14:paraId="0D8FD4D8" w14:textId="58F7249C" w:rsidR="00FD4384" w:rsidRPr="007E24E9" w:rsidRDefault="00344563" w:rsidP="007E24E9">
      <w:pPr>
        <w:tabs>
          <w:tab w:val="left" w:pos="567"/>
        </w:tabs>
        <w:ind w:left="1440" w:right="-755" w:hanging="1440"/>
        <w:rPr>
          <w:rFonts w:ascii="Arial" w:hAnsi="Arial" w:cs="Arial"/>
          <w:sz w:val="20"/>
          <w:szCs w:val="20"/>
          <w:lang w:val="en-GB"/>
        </w:rPr>
      </w:pPr>
      <w:r>
        <w:rPr>
          <w:rFonts w:ascii="Arial" w:hAnsi="Arial" w:cs="Arial"/>
          <w:sz w:val="20"/>
          <w:szCs w:val="20"/>
          <w:lang w:val="en-GB"/>
        </w:rPr>
        <w:t>202</w:t>
      </w:r>
      <w:r w:rsidR="007E24E9">
        <w:rPr>
          <w:rFonts w:ascii="Arial" w:hAnsi="Arial" w:cs="Arial"/>
          <w:sz w:val="20"/>
          <w:szCs w:val="20"/>
          <w:lang w:val="en-GB"/>
        </w:rPr>
        <w:t>4</w:t>
      </w:r>
      <w:r>
        <w:rPr>
          <w:rFonts w:ascii="Arial" w:hAnsi="Arial" w:cs="Arial"/>
          <w:sz w:val="20"/>
          <w:szCs w:val="20"/>
          <w:lang w:val="en-GB"/>
        </w:rPr>
        <w:t>/</w:t>
      </w:r>
      <w:r w:rsidR="007E24E9">
        <w:rPr>
          <w:rFonts w:ascii="Arial" w:hAnsi="Arial" w:cs="Arial"/>
          <w:sz w:val="20"/>
          <w:szCs w:val="20"/>
          <w:lang w:val="en-GB"/>
        </w:rPr>
        <w:t>011</w:t>
      </w:r>
      <w:r>
        <w:rPr>
          <w:rFonts w:ascii="Arial" w:hAnsi="Arial" w:cs="Arial"/>
          <w:sz w:val="20"/>
          <w:szCs w:val="20"/>
          <w:lang w:val="en-GB"/>
        </w:rPr>
        <w:tab/>
      </w:r>
      <w:r w:rsidR="007E24E9" w:rsidRPr="007E24E9">
        <w:rPr>
          <w:rFonts w:ascii="Arial" w:hAnsi="Arial" w:cs="Arial"/>
          <w:sz w:val="20"/>
          <w:szCs w:val="20"/>
          <w:lang w:val="en-GB"/>
        </w:rPr>
        <w:t>PC support for village shop premises.</w:t>
      </w:r>
      <w:r w:rsidR="00FD4384">
        <w:rPr>
          <w:rFonts w:ascii="Arial" w:hAnsi="Arial" w:cs="Arial"/>
          <w:color w:val="000000"/>
          <w:sz w:val="20"/>
          <w:szCs w:val="20"/>
        </w:rPr>
        <w:tab/>
      </w:r>
    </w:p>
    <w:p w14:paraId="4AC918EC" w14:textId="1FCDF81E" w:rsidR="001F3DB1" w:rsidRPr="000B306A" w:rsidRDefault="001F3DB1" w:rsidP="00235216">
      <w:pPr>
        <w:tabs>
          <w:tab w:val="left" w:pos="567"/>
        </w:tabs>
        <w:ind w:right="-755"/>
        <w:rPr>
          <w:rFonts w:ascii="Arial" w:hAnsi="Arial" w:cs="Arial"/>
          <w:sz w:val="8"/>
          <w:szCs w:val="8"/>
          <w:lang w:val="en-GB"/>
        </w:rPr>
      </w:pPr>
    </w:p>
    <w:p w14:paraId="2C52E20B" w14:textId="34CBE6CF" w:rsidR="006D7DFB" w:rsidRPr="000B306A" w:rsidRDefault="008475D3" w:rsidP="0088664B">
      <w:pPr>
        <w:tabs>
          <w:tab w:val="left" w:pos="567"/>
        </w:tabs>
        <w:ind w:left="1440" w:hanging="1440"/>
        <w:rPr>
          <w:rFonts w:ascii="Arial" w:hAnsi="Arial" w:cs="Arial"/>
          <w:sz w:val="20"/>
          <w:szCs w:val="20"/>
          <w:lang w:val="en-GB"/>
        </w:rPr>
      </w:pPr>
      <w:r w:rsidRPr="000B306A">
        <w:rPr>
          <w:rFonts w:ascii="Arial" w:hAnsi="Arial" w:cs="Arial"/>
          <w:sz w:val="20"/>
          <w:szCs w:val="20"/>
          <w:lang w:val="en-GB"/>
        </w:rPr>
        <w:t>202</w:t>
      </w:r>
      <w:r w:rsidR="007E24E9">
        <w:rPr>
          <w:rFonts w:ascii="Arial" w:hAnsi="Arial" w:cs="Arial"/>
          <w:sz w:val="20"/>
          <w:szCs w:val="20"/>
          <w:lang w:val="en-GB"/>
        </w:rPr>
        <w:t>4</w:t>
      </w:r>
      <w:r w:rsidR="004C2BB0" w:rsidRPr="000B306A">
        <w:rPr>
          <w:rFonts w:ascii="Arial" w:hAnsi="Arial" w:cs="Arial"/>
          <w:sz w:val="20"/>
          <w:szCs w:val="20"/>
          <w:lang w:val="en-GB"/>
        </w:rPr>
        <w:t>/</w:t>
      </w:r>
      <w:r w:rsidR="007E24E9">
        <w:rPr>
          <w:rFonts w:ascii="Arial" w:hAnsi="Arial" w:cs="Arial"/>
          <w:sz w:val="20"/>
          <w:szCs w:val="20"/>
          <w:lang w:val="en-GB"/>
        </w:rPr>
        <w:t>012</w:t>
      </w:r>
      <w:r w:rsidR="00D91200" w:rsidRPr="000B306A">
        <w:rPr>
          <w:rFonts w:ascii="Arial" w:hAnsi="Arial" w:cs="Arial"/>
          <w:sz w:val="20"/>
          <w:szCs w:val="20"/>
          <w:lang w:val="en-GB"/>
        </w:rPr>
        <w:tab/>
      </w:r>
      <w:r w:rsidR="00EE386F" w:rsidRPr="000B306A">
        <w:rPr>
          <w:rFonts w:ascii="Arial" w:hAnsi="Arial" w:cs="Arial"/>
          <w:sz w:val="20"/>
          <w:szCs w:val="20"/>
          <w:lang w:val="en-GB"/>
        </w:rPr>
        <w:t>W</w:t>
      </w:r>
      <w:r w:rsidR="00B65BB6" w:rsidRPr="000B306A">
        <w:rPr>
          <w:rFonts w:ascii="Arial" w:hAnsi="Arial" w:cs="Arial"/>
          <w:sz w:val="20"/>
          <w:szCs w:val="20"/>
          <w:lang w:val="en-GB"/>
        </w:rPr>
        <w:t xml:space="preserve">orking Group Reports </w:t>
      </w:r>
    </w:p>
    <w:p w14:paraId="5322F734" w14:textId="77777777" w:rsidR="000C6A7A" w:rsidRPr="000B306A" w:rsidRDefault="006D7DFB" w:rsidP="00FC5457">
      <w:pPr>
        <w:tabs>
          <w:tab w:val="left" w:pos="567"/>
        </w:tabs>
        <w:ind w:left="1440" w:hanging="1440"/>
        <w:rPr>
          <w:rFonts w:ascii="Arial" w:hAnsi="Arial" w:cs="Arial"/>
          <w:bCs/>
          <w:i/>
          <w:sz w:val="20"/>
          <w:szCs w:val="20"/>
        </w:rPr>
      </w:pPr>
      <w:r w:rsidRPr="000B306A">
        <w:rPr>
          <w:rFonts w:ascii="Arial" w:hAnsi="Arial" w:cs="Arial"/>
          <w:sz w:val="20"/>
          <w:szCs w:val="20"/>
          <w:lang w:val="en-GB"/>
        </w:rPr>
        <w:tab/>
      </w:r>
      <w:r w:rsidRPr="000B306A">
        <w:rPr>
          <w:rFonts w:ascii="Arial" w:hAnsi="Arial" w:cs="Arial"/>
          <w:sz w:val="20"/>
          <w:szCs w:val="20"/>
          <w:lang w:val="en-GB"/>
        </w:rPr>
        <w:tab/>
      </w:r>
      <w:r w:rsidR="00B65BB6" w:rsidRPr="000B306A">
        <w:rPr>
          <w:rFonts w:ascii="Arial" w:hAnsi="Arial" w:cs="Arial"/>
          <w:bCs/>
          <w:i/>
          <w:sz w:val="20"/>
          <w:szCs w:val="20"/>
        </w:rPr>
        <w:t xml:space="preserve">Infrastructure </w:t>
      </w:r>
    </w:p>
    <w:p w14:paraId="5742806B" w14:textId="6269961B" w:rsidR="00670876" w:rsidRPr="000B306A" w:rsidRDefault="00670876" w:rsidP="00FC5457">
      <w:pPr>
        <w:tabs>
          <w:tab w:val="left" w:pos="567"/>
        </w:tabs>
        <w:ind w:left="1440" w:hanging="1440"/>
        <w:rPr>
          <w:rFonts w:ascii="Arial" w:hAnsi="Arial" w:cs="Arial"/>
          <w:bCs/>
          <w:i/>
          <w:sz w:val="20"/>
          <w:szCs w:val="20"/>
        </w:rPr>
      </w:pPr>
      <w:r w:rsidRPr="000B306A">
        <w:rPr>
          <w:rFonts w:ascii="Arial" w:hAnsi="Arial" w:cs="Arial"/>
          <w:bCs/>
          <w:i/>
          <w:sz w:val="20"/>
          <w:szCs w:val="20"/>
        </w:rPr>
        <w:tab/>
      </w:r>
      <w:r w:rsidRPr="000B306A">
        <w:rPr>
          <w:rFonts w:ascii="Arial" w:hAnsi="Arial" w:cs="Arial"/>
          <w:bCs/>
          <w:i/>
          <w:sz w:val="20"/>
          <w:szCs w:val="20"/>
        </w:rPr>
        <w:tab/>
        <w:t>Infrastructure Other</w:t>
      </w:r>
    </w:p>
    <w:p w14:paraId="62B5CB20" w14:textId="605F6B28" w:rsidR="00B65BB6" w:rsidRPr="000B306A" w:rsidRDefault="000C6A7A" w:rsidP="00FC5457">
      <w:pPr>
        <w:tabs>
          <w:tab w:val="left" w:pos="567"/>
        </w:tabs>
        <w:ind w:left="1440" w:hanging="1440"/>
        <w:rPr>
          <w:rFonts w:ascii="Arial" w:hAnsi="Arial" w:cs="Arial"/>
          <w:sz w:val="20"/>
          <w:szCs w:val="20"/>
          <w:lang w:val="en-GB"/>
        </w:rPr>
      </w:pPr>
      <w:r w:rsidRPr="000B306A">
        <w:rPr>
          <w:rFonts w:ascii="Arial" w:hAnsi="Arial" w:cs="Arial"/>
          <w:bCs/>
          <w:i/>
          <w:sz w:val="20"/>
          <w:szCs w:val="20"/>
        </w:rPr>
        <w:tab/>
      </w:r>
      <w:r w:rsidRPr="000B306A">
        <w:rPr>
          <w:rFonts w:ascii="Arial" w:hAnsi="Arial" w:cs="Arial"/>
          <w:bCs/>
          <w:i/>
          <w:sz w:val="20"/>
          <w:szCs w:val="20"/>
        </w:rPr>
        <w:tab/>
      </w:r>
      <w:r w:rsidR="00B65BB6" w:rsidRPr="000B306A">
        <w:rPr>
          <w:rFonts w:ascii="Arial" w:hAnsi="Arial" w:cs="Arial"/>
          <w:bCs/>
          <w:i/>
          <w:sz w:val="20"/>
          <w:szCs w:val="20"/>
        </w:rPr>
        <w:t xml:space="preserve">Environment </w:t>
      </w:r>
    </w:p>
    <w:p w14:paraId="544E7BC8" w14:textId="61477174" w:rsidR="00B65BB6" w:rsidRPr="000B306A" w:rsidRDefault="00B65BB6" w:rsidP="0088664B">
      <w:pPr>
        <w:ind w:left="720" w:firstLine="720"/>
        <w:rPr>
          <w:rFonts w:ascii="Arial" w:hAnsi="Arial" w:cs="Arial"/>
          <w:bCs/>
          <w:i/>
          <w:sz w:val="20"/>
          <w:szCs w:val="20"/>
        </w:rPr>
      </w:pPr>
      <w:r w:rsidRPr="000B306A">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45201937" w14:textId="5BC5F54C" w:rsidR="00CC1C3A" w:rsidRPr="004B3790" w:rsidRDefault="0023408E" w:rsidP="00AA256C">
      <w:pPr>
        <w:rPr>
          <w:rFonts w:ascii="Arial" w:hAnsi="Arial" w:cs="Arial"/>
          <w:sz w:val="20"/>
          <w:szCs w:val="20"/>
          <w:lang w:val="en-GB"/>
        </w:rPr>
      </w:pPr>
      <w:r>
        <w:rPr>
          <w:rFonts w:ascii="Arial" w:hAnsi="Arial" w:cs="Arial"/>
          <w:bCs/>
          <w:iCs/>
          <w:sz w:val="20"/>
          <w:szCs w:val="20"/>
        </w:rPr>
        <w:t>202</w:t>
      </w:r>
      <w:r w:rsidR="00F81028">
        <w:rPr>
          <w:rFonts w:ascii="Arial" w:hAnsi="Arial" w:cs="Arial"/>
          <w:bCs/>
          <w:iCs/>
          <w:sz w:val="20"/>
          <w:szCs w:val="20"/>
        </w:rPr>
        <w:t>4</w:t>
      </w:r>
      <w:r w:rsidR="004C2BB0">
        <w:rPr>
          <w:rFonts w:ascii="Arial" w:hAnsi="Arial" w:cs="Arial"/>
          <w:bCs/>
          <w:iCs/>
          <w:sz w:val="20"/>
          <w:szCs w:val="20"/>
        </w:rPr>
        <w:t>/</w:t>
      </w:r>
      <w:r w:rsidR="00F81028">
        <w:rPr>
          <w:rFonts w:ascii="Arial" w:hAnsi="Arial" w:cs="Arial"/>
          <w:bCs/>
          <w:iCs/>
          <w:sz w:val="20"/>
          <w:szCs w:val="20"/>
        </w:rPr>
        <w:t>013</w:t>
      </w:r>
      <w:r w:rsidR="00FD4384">
        <w:rPr>
          <w:rFonts w:ascii="Arial" w:hAnsi="Arial" w:cs="Arial"/>
          <w:bCs/>
          <w:iCs/>
          <w:sz w:val="20"/>
          <w:szCs w:val="20"/>
        </w:rPr>
        <w:t xml:space="preserve"> </w:t>
      </w:r>
      <w:r w:rsidR="008C54EB">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r w:rsidR="00CC1C3A">
        <w:rPr>
          <w:rFonts w:ascii="Arial" w:hAnsi="Arial" w:cs="Arial"/>
          <w:i/>
          <w:iCs/>
          <w:sz w:val="20"/>
          <w:szCs w:val="20"/>
          <w:lang w:val="en-GB"/>
        </w:rPr>
        <w:t xml:space="preserve"> </w:t>
      </w:r>
    </w:p>
    <w:p w14:paraId="3BCC74D9" w14:textId="5AFC2BAE" w:rsidR="00AA256C" w:rsidRDefault="00AA256C" w:rsidP="00AA256C">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Payments to approve as </w:t>
      </w:r>
      <w:proofErr w:type="gramStart"/>
      <w:r>
        <w:rPr>
          <w:rFonts w:ascii="Arial" w:hAnsi="Arial" w:cs="Arial"/>
          <w:i/>
          <w:iCs/>
          <w:sz w:val="20"/>
          <w:szCs w:val="20"/>
          <w:lang w:val="en-GB"/>
        </w:rPr>
        <w:t>below</w:t>
      </w:r>
      <w:proofErr w:type="gramEnd"/>
    </w:p>
    <w:p w14:paraId="50F0EE5A" w14:textId="7E4D1FA0" w:rsidR="004B3790" w:rsidRPr="00670876" w:rsidRDefault="004B3790" w:rsidP="00AA256C">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Microsoft 365 Licences </w:t>
      </w:r>
    </w:p>
    <w:p w14:paraId="23DD7DAB" w14:textId="1A3A48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150C37">
        <w:rPr>
          <w:rFonts w:ascii="Arial" w:hAnsi="Arial" w:cs="Arial"/>
          <w:i/>
          <w:iCs/>
          <w:sz w:val="20"/>
          <w:szCs w:val="20"/>
          <w:lang w:val="en-GB"/>
        </w:rPr>
        <w:t xml:space="preserve"> </w:t>
      </w:r>
    </w:p>
    <w:tbl>
      <w:tblPr>
        <w:tblStyle w:val="TableGrid"/>
        <w:tblW w:w="0" w:type="auto"/>
        <w:tblInd w:w="1261" w:type="dxa"/>
        <w:tblLook w:val="04A0" w:firstRow="1" w:lastRow="0" w:firstColumn="1" w:lastColumn="0" w:noHBand="0" w:noVBand="1"/>
      </w:tblPr>
      <w:tblGrid>
        <w:gridCol w:w="3129"/>
        <w:gridCol w:w="3402"/>
        <w:gridCol w:w="1607"/>
      </w:tblGrid>
      <w:tr w:rsidR="001C141C" w14:paraId="2FE56373" w14:textId="77777777" w:rsidTr="00F81028">
        <w:trPr>
          <w:trHeight w:val="252"/>
        </w:trPr>
        <w:tc>
          <w:tcPr>
            <w:tcW w:w="3129"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3402"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1607" w:type="dxa"/>
          </w:tcPr>
          <w:p w14:paraId="7BEF8C46" w14:textId="0C810AC3" w:rsidR="001C141C" w:rsidRPr="00F40C88" w:rsidRDefault="001C141C" w:rsidP="00271AFF">
            <w:pPr>
              <w:rPr>
                <w:rFonts w:ascii="Arial" w:hAnsi="Arial" w:cs="Arial"/>
                <w:b/>
                <w:bCs/>
                <w:sz w:val="18"/>
                <w:szCs w:val="18"/>
                <w:lang w:val="en-GB"/>
              </w:rPr>
            </w:pPr>
            <w:r w:rsidRPr="00F40C88">
              <w:rPr>
                <w:rFonts w:ascii="Arial" w:hAnsi="Arial" w:cs="Arial"/>
                <w:b/>
                <w:bCs/>
                <w:sz w:val="18"/>
                <w:szCs w:val="18"/>
                <w:lang w:val="en-GB"/>
              </w:rPr>
              <w:t>Value</w:t>
            </w:r>
          </w:p>
        </w:tc>
      </w:tr>
      <w:tr w:rsidR="001C141C" w14:paraId="21C97FB4" w14:textId="77777777" w:rsidTr="00F81028">
        <w:trPr>
          <w:trHeight w:val="252"/>
        </w:trPr>
        <w:tc>
          <w:tcPr>
            <w:tcW w:w="3129"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Bryony </w:t>
            </w:r>
            <w:proofErr w:type="spellStart"/>
            <w:r w:rsidRPr="0006379A">
              <w:rPr>
                <w:rFonts w:ascii="Arial" w:hAnsi="Arial" w:cs="Arial"/>
                <w:i/>
                <w:iCs/>
                <w:sz w:val="20"/>
                <w:szCs w:val="20"/>
                <w:lang w:val="en-GB"/>
              </w:rPr>
              <w:t>Ringsell</w:t>
            </w:r>
            <w:proofErr w:type="spellEnd"/>
          </w:p>
        </w:tc>
        <w:tc>
          <w:tcPr>
            <w:tcW w:w="3402"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1607"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F81028">
        <w:trPr>
          <w:trHeight w:val="252"/>
        </w:trPr>
        <w:tc>
          <w:tcPr>
            <w:tcW w:w="3129" w:type="dxa"/>
          </w:tcPr>
          <w:p w14:paraId="4A34D376" w14:textId="224FE6D6" w:rsidR="001C141C" w:rsidRPr="0006379A" w:rsidRDefault="004B3790" w:rsidP="00271AFF">
            <w:pPr>
              <w:rPr>
                <w:rFonts w:ascii="Arial" w:hAnsi="Arial" w:cs="Arial"/>
                <w:i/>
                <w:iCs/>
                <w:sz w:val="20"/>
                <w:szCs w:val="20"/>
                <w:lang w:val="en-GB"/>
              </w:rPr>
            </w:pPr>
            <w:r w:rsidRPr="004B3790">
              <w:rPr>
                <w:rFonts w:ascii="Arial" w:hAnsi="Arial" w:cs="Arial"/>
                <w:i/>
                <w:iCs/>
                <w:sz w:val="20"/>
                <w:szCs w:val="20"/>
              </w:rPr>
              <w:t>C.N. Building Limited</w:t>
            </w:r>
          </w:p>
        </w:tc>
        <w:tc>
          <w:tcPr>
            <w:tcW w:w="3402" w:type="dxa"/>
          </w:tcPr>
          <w:p w14:paraId="67A1431C" w14:textId="5BAA2A73" w:rsidR="001C141C" w:rsidRPr="0006379A" w:rsidRDefault="004B3790" w:rsidP="00271AFF">
            <w:pPr>
              <w:rPr>
                <w:rFonts w:ascii="Arial" w:hAnsi="Arial" w:cs="Arial"/>
                <w:i/>
                <w:iCs/>
                <w:sz w:val="20"/>
                <w:szCs w:val="20"/>
                <w:lang w:val="en-GB"/>
              </w:rPr>
            </w:pPr>
            <w:r>
              <w:rPr>
                <w:rFonts w:ascii="Arial" w:hAnsi="Arial" w:cs="Arial"/>
                <w:i/>
                <w:iCs/>
                <w:sz w:val="20"/>
                <w:szCs w:val="20"/>
                <w:lang w:val="en-GB"/>
              </w:rPr>
              <w:t>Pavilion Renovation</w:t>
            </w:r>
            <w:r w:rsidR="00AA256C">
              <w:rPr>
                <w:rFonts w:ascii="Arial" w:hAnsi="Arial" w:cs="Arial"/>
                <w:i/>
                <w:iCs/>
                <w:sz w:val="20"/>
                <w:szCs w:val="20"/>
                <w:lang w:val="en-GB"/>
              </w:rPr>
              <w:t xml:space="preserve"> </w:t>
            </w:r>
          </w:p>
        </w:tc>
        <w:tc>
          <w:tcPr>
            <w:tcW w:w="1607" w:type="dxa"/>
          </w:tcPr>
          <w:p w14:paraId="309882EE" w14:textId="79AACC7E" w:rsidR="001C141C" w:rsidRPr="0006379A" w:rsidRDefault="004B3790" w:rsidP="00271AFF">
            <w:pPr>
              <w:rPr>
                <w:rFonts w:ascii="Arial" w:hAnsi="Arial" w:cs="Arial"/>
                <w:i/>
                <w:iCs/>
                <w:sz w:val="20"/>
                <w:szCs w:val="20"/>
                <w:lang w:val="en-GB"/>
              </w:rPr>
            </w:pPr>
            <w:r>
              <w:rPr>
                <w:rFonts w:ascii="Arial" w:hAnsi="Arial" w:cs="Arial"/>
                <w:i/>
                <w:iCs/>
                <w:sz w:val="20"/>
                <w:szCs w:val="20"/>
                <w:lang w:val="en-GB"/>
              </w:rPr>
              <w:t>£31,800</w:t>
            </w:r>
          </w:p>
        </w:tc>
      </w:tr>
      <w:tr w:rsidR="001C141C" w14:paraId="4C60E8AB" w14:textId="77777777" w:rsidTr="00F81028">
        <w:trPr>
          <w:trHeight w:val="252"/>
        </w:trPr>
        <w:tc>
          <w:tcPr>
            <w:tcW w:w="3129" w:type="dxa"/>
          </w:tcPr>
          <w:p w14:paraId="6DFCB6A6" w14:textId="14FE875C"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Shield Maintenance </w:t>
            </w:r>
          </w:p>
        </w:tc>
        <w:tc>
          <w:tcPr>
            <w:tcW w:w="3402" w:type="dxa"/>
          </w:tcPr>
          <w:p w14:paraId="12F7F90A" w14:textId="135BE9C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Dog Poo Bin emptying</w:t>
            </w:r>
          </w:p>
        </w:tc>
        <w:tc>
          <w:tcPr>
            <w:tcW w:w="1607" w:type="dxa"/>
          </w:tcPr>
          <w:p w14:paraId="4E19BC7D" w14:textId="041C762D" w:rsidR="001C141C" w:rsidRPr="0006379A" w:rsidRDefault="0030436E" w:rsidP="006F6E48">
            <w:pPr>
              <w:rPr>
                <w:rFonts w:ascii="Arial" w:hAnsi="Arial" w:cs="Arial"/>
                <w:i/>
                <w:iCs/>
                <w:sz w:val="20"/>
                <w:szCs w:val="20"/>
                <w:lang w:val="en-GB"/>
              </w:rPr>
            </w:pPr>
            <w:r>
              <w:rPr>
                <w:rFonts w:ascii="Arial" w:hAnsi="Arial" w:cs="Arial"/>
                <w:i/>
                <w:iCs/>
                <w:sz w:val="20"/>
                <w:szCs w:val="20"/>
                <w:lang w:val="en-GB"/>
              </w:rPr>
              <w:t>£93.60</w:t>
            </w:r>
          </w:p>
        </w:tc>
      </w:tr>
      <w:tr w:rsidR="001C141C" w14:paraId="4E403D7A" w14:textId="77777777" w:rsidTr="00F81028">
        <w:trPr>
          <w:trHeight w:val="252"/>
        </w:trPr>
        <w:tc>
          <w:tcPr>
            <w:tcW w:w="3129" w:type="dxa"/>
          </w:tcPr>
          <w:p w14:paraId="3CCAB91E" w14:textId="010778A5" w:rsidR="001C141C" w:rsidRPr="0006379A" w:rsidRDefault="004B3790" w:rsidP="00271AFF">
            <w:pPr>
              <w:rPr>
                <w:rFonts w:ascii="Arial" w:hAnsi="Arial" w:cs="Arial"/>
                <w:i/>
                <w:iCs/>
                <w:sz w:val="20"/>
                <w:szCs w:val="20"/>
                <w:lang w:val="en-GB"/>
              </w:rPr>
            </w:pPr>
            <w:r>
              <w:rPr>
                <w:rFonts w:ascii="Arial" w:hAnsi="Arial" w:cs="Arial"/>
                <w:i/>
                <w:iCs/>
                <w:sz w:val="20"/>
                <w:szCs w:val="20"/>
                <w:lang w:val="en-GB"/>
              </w:rPr>
              <w:t>Bluestone Planning</w:t>
            </w:r>
          </w:p>
        </w:tc>
        <w:tc>
          <w:tcPr>
            <w:tcW w:w="3402" w:type="dxa"/>
          </w:tcPr>
          <w:p w14:paraId="482C9B4D" w14:textId="555A03C4" w:rsidR="001C141C" w:rsidRPr="0006379A" w:rsidRDefault="004B3790" w:rsidP="00271AFF">
            <w:pPr>
              <w:rPr>
                <w:rFonts w:ascii="Arial" w:hAnsi="Arial" w:cs="Arial"/>
                <w:i/>
                <w:iCs/>
                <w:sz w:val="20"/>
                <w:szCs w:val="20"/>
                <w:lang w:val="en-GB"/>
              </w:rPr>
            </w:pPr>
            <w:r>
              <w:rPr>
                <w:rFonts w:ascii="Arial" w:hAnsi="Arial" w:cs="Arial"/>
                <w:i/>
                <w:iCs/>
                <w:sz w:val="20"/>
                <w:szCs w:val="20"/>
                <w:lang w:val="en-GB"/>
              </w:rPr>
              <w:t xml:space="preserve">Neighbourhood Plan </w:t>
            </w:r>
          </w:p>
        </w:tc>
        <w:tc>
          <w:tcPr>
            <w:tcW w:w="1607" w:type="dxa"/>
          </w:tcPr>
          <w:p w14:paraId="724EA5EC" w14:textId="0D358881" w:rsidR="001C141C" w:rsidRPr="0006379A" w:rsidRDefault="004B3790" w:rsidP="00271AFF">
            <w:pPr>
              <w:rPr>
                <w:rFonts w:ascii="Arial" w:hAnsi="Arial" w:cs="Arial"/>
                <w:i/>
                <w:iCs/>
                <w:sz w:val="20"/>
                <w:szCs w:val="20"/>
                <w:lang w:val="en-GB"/>
              </w:rPr>
            </w:pPr>
            <w:r>
              <w:rPr>
                <w:rFonts w:ascii="Arial" w:hAnsi="Arial" w:cs="Arial"/>
                <w:i/>
                <w:iCs/>
                <w:sz w:val="20"/>
                <w:szCs w:val="20"/>
                <w:lang w:val="en-GB"/>
              </w:rPr>
              <w:t>£2160.00</w:t>
            </w:r>
          </w:p>
        </w:tc>
      </w:tr>
      <w:tr w:rsidR="001C141C" w14:paraId="36CBEC24" w14:textId="77777777" w:rsidTr="00F81028">
        <w:trPr>
          <w:trHeight w:val="252"/>
        </w:trPr>
        <w:tc>
          <w:tcPr>
            <w:tcW w:w="3129" w:type="dxa"/>
          </w:tcPr>
          <w:p w14:paraId="11835D25" w14:textId="410E5576"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Carol Vaisey</w:t>
            </w:r>
          </w:p>
        </w:tc>
        <w:tc>
          <w:tcPr>
            <w:tcW w:w="3402" w:type="dxa"/>
          </w:tcPr>
          <w:p w14:paraId="77991686" w14:textId="212931CF"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 xml:space="preserve">Greet Hall – Cleaning </w:t>
            </w:r>
          </w:p>
        </w:tc>
        <w:tc>
          <w:tcPr>
            <w:tcW w:w="1607" w:type="dxa"/>
          </w:tcPr>
          <w:p w14:paraId="47021AD3" w14:textId="5079ECEE"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£2</w:t>
            </w:r>
            <w:r w:rsidR="004B3790">
              <w:rPr>
                <w:rFonts w:ascii="Arial" w:hAnsi="Arial" w:cs="Arial"/>
                <w:i/>
                <w:iCs/>
                <w:sz w:val="20"/>
                <w:szCs w:val="20"/>
                <w:lang w:val="en-GB"/>
              </w:rPr>
              <w:t>00.00</w:t>
            </w:r>
          </w:p>
        </w:tc>
      </w:tr>
      <w:tr w:rsidR="00444B56" w14:paraId="529EF6B8" w14:textId="77777777" w:rsidTr="00F81028">
        <w:trPr>
          <w:trHeight w:val="252"/>
        </w:trPr>
        <w:tc>
          <w:tcPr>
            <w:tcW w:w="3129" w:type="dxa"/>
          </w:tcPr>
          <w:p w14:paraId="653FA9F3" w14:textId="70013F51" w:rsidR="00444B56" w:rsidRDefault="00F81028" w:rsidP="00271AFF">
            <w:pPr>
              <w:rPr>
                <w:rFonts w:ascii="Arial" w:hAnsi="Arial" w:cs="Arial"/>
                <w:i/>
                <w:iCs/>
                <w:sz w:val="20"/>
                <w:szCs w:val="20"/>
                <w:lang w:val="en-GB"/>
              </w:rPr>
            </w:pPr>
            <w:r>
              <w:rPr>
                <w:rFonts w:ascii="Arial" w:hAnsi="Arial" w:cs="Arial"/>
                <w:i/>
                <w:iCs/>
                <w:sz w:val="20"/>
                <w:szCs w:val="20"/>
                <w:lang w:val="en-GB"/>
              </w:rPr>
              <w:t>Heritage Tree Service</w:t>
            </w:r>
          </w:p>
        </w:tc>
        <w:tc>
          <w:tcPr>
            <w:tcW w:w="3402" w:type="dxa"/>
          </w:tcPr>
          <w:p w14:paraId="5667BA0D" w14:textId="6CA1C1C9" w:rsidR="00444B56" w:rsidRDefault="00F81028" w:rsidP="00271AFF">
            <w:pPr>
              <w:rPr>
                <w:rFonts w:ascii="Arial" w:hAnsi="Arial" w:cs="Arial"/>
                <w:i/>
                <w:iCs/>
                <w:sz w:val="20"/>
                <w:szCs w:val="20"/>
                <w:lang w:val="en-GB"/>
              </w:rPr>
            </w:pPr>
            <w:r>
              <w:rPr>
                <w:rFonts w:ascii="Arial" w:hAnsi="Arial" w:cs="Arial"/>
                <w:i/>
                <w:iCs/>
                <w:sz w:val="20"/>
                <w:szCs w:val="20"/>
                <w:lang w:val="en-GB"/>
              </w:rPr>
              <w:t xml:space="preserve">Tree Maintenance </w:t>
            </w:r>
          </w:p>
        </w:tc>
        <w:tc>
          <w:tcPr>
            <w:tcW w:w="1607" w:type="dxa"/>
          </w:tcPr>
          <w:p w14:paraId="64595857" w14:textId="6578A04B" w:rsidR="00444B56" w:rsidRDefault="00F81028" w:rsidP="00271AFF">
            <w:pPr>
              <w:rPr>
                <w:rFonts w:ascii="Arial" w:hAnsi="Arial" w:cs="Arial"/>
                <w:i/>
                <w:iCs/>
                <w:sz w:val="20"/>
                <w:szCs w:val="20"/>
                <w:lang w:val="en-GB"/>
              </w:rPr>
            </w:pPr>
            <w:r>
              <w:rPr>
                <w:rFonts w:ascii="Arial" w:hAnsi="Arial" w:cs="Arial"/>
                <w:i/>
                <w:iCs/>
                <w:sz w:val="20"/>
                <w:szCs w:val="20"/>
                <w:lang w:val="en-GB"/>
              </w:rPr>
              <w:t>£2385.00</w:t>
            </w:r>
          </w:p>
        </w:tc>
      </w:tr>
      <w:tr w:rsidR="00444B56" w14:paraId="301749B4" w14:textId="77777777" w:rsidTr="00F81028">
        <w:trPr>
          <w:trHeight w:val="252"/>
        </w:trPr>
        <w:tc>
          <w:tcPr>
            <w:tcW w:w="3129" w:type="dxa"/>
          </w:tcPr>
          <w:p w14:paraId="585DCD47" w14:textId="4A373031" w:rsidR="00444B56" w:rsidRDefault="00AA256C" w:rsidP="00271AFF">
            <w:pPr>
              <w:rPr>
                <w:rFonts w:ascii="Arial" w:hAnsi="Arial" w:cs="Arial"/>
                <w:i/>
                <w:iCs/>
                <w:sz w:val="20"/>
                <w:szCs w:val="20"/>
                <w:lang w:val="en-GB"/>
              </w:rPr>
            </w:pPr>
            <w:r>
              <w:rPr>
                <w:rFonts w:ascii="Arial" w:hAnsi="Arial" w:cs="Arial"/>
                <w:i/>
                <w:iCs/>
                <w:sz w:val="20"/>
                <w:szCs w:val="20"/>
                <w:lang w:val="en-GB"/>
              </w:rPr>
              <w:t>Pension Contributions</w:t>
            </w:r>
          </w:p>
        </w:tc>
        <w:tc>
          <w:tcPr>
            <w:tcW w:w="3402" w:type="dxa"/>
          </w:tcPr>
          <w:p w14:paraId="21990339" w14:textId="60691002" w:rsidR="00444B56" w:rsidRDefault="00AA256C" w:rsidP="00271AFF">
            <w:pPr>
              <w:rPr>
                <w:rFonts w:ascii="Arial" w:hAnsi="Arial" w:cs="Arial"/>
                <w:i/>
                <w:iCs/>
                <w:sz w:val="20"/>
                <w:szCs w:val="20"/>
                <w:lang w:val="en-GB"/>
              </w:rPr>
            </w:pPr>
            <w:r>
              <w:rPr>
                <w:rFonts w:ascii="Arial" w:hAnsi="Arial" w:cs="Arial"/>
                <w:i/>
                <w:iCs/>
                <w:sz w:val="20"/>
                <w:szCs w:val="20"/>
                <w:lang w:val="en-GB"/>
              </w:rPr>
              <w:t xml:space="preserve">Contributions for B </w:t>
            </w:r>
            <w:proofErr w:type="spellStart"/>
            <w:r>
              <w:rPr>
                <w:rFonts w:ascii="Arial" w:hAnsi="Arial" w:cs="Arial"/>
                <w:i/>
                <w:iCs/>
                <w:sz w:val="20"/>
                <w:szCs w:val="20"/>
                <w:lang w:val="en-GB"/>
              </w:rPr>
              <w:t>Ringsell</w:t>
            </w:r>
            <w:proofErr w:type="spellEnd"/>
            <w:r>
              <w:rPr>
                <w:rFonts w:ascii="Arial" w:hAnsi="Arial" w:cs="Arial"/>
                <w:i/>
                <w:iCs/>
                <w:sz w:val="20"/>
                <w:szCs w:val="20"/>
                <w:lang w:val="en-GB"/>
              </w:rPr>
              <w:t xml:space="preserve"> </w:t>
            </w:r>
          </w:p>
        </w:tc>
        <w:tc>
          <w:tcPr>
            <w:tcW w:w="1607" w:type="dxa"/>
          </w:tcPr>
          <w:p w14:paraId="061D60CD" w14:textId="1E46FCA4" w:rsidR="00444B56" w:rsidRDefault="00AA256C" w:rsidP="00271AFF">
            <w:pPr>
              <w:rPr>
                <w:rFonts w:ascii="Arial" w:hAnsi="Arial" w:cs="Arial"/>
                <w:i/>
                <w:iCs/>
                <w:sz w:val="20"/>
                <w:szCs w:val="20"/>
                <w:lang w:val="en-GB"/>
              </w:rPr>
            </w:pPr>
            <w:r>
              <w:rPr>
                <w:rFonts w:ascii="Arial" w:hAnsi="Arial" w:cs="Arial"/>
                <w:i/>
                <w:iCs/>
                <w:sz w:val="20"/>
                <w:szCs w:val="20"/>
                <w:lang w:val="en-GB"/>
              </w:rPr>
              <w:t>xxxx</w:t>
            </w:r>
          </w:p>
        </w:tc>
      </w:tr>
      <w:tr w:rsidR="00CC1C3A" w14:paraId="3065DA51" w14:textId="77777777" w:rsidTr="00F81028">
        <w:trPr>
          <w:trHeight w:val="102"/>
        </w:trPr>
        <w:tc>
          <w:tcPr>
            <w:tcW w:w="3129" w:type="dxa"/>
          </w:tcPr>
          <w:p w14:paraId="68126C59" w14:textId="287EA2CD" w:rsidR="00CC1C3A" w:rsidRDefault="00F81028" w:rsidP="00271AFF">
            <w:pPr>
              <w:rPr>
                <w:rFonts w:ascii="Arial" w:hAnsi="Arial" w:cs="Arial"/>
                <w:i/>
                <w:iCs/>
                <w:sz w:val="20"/>
                <w:szCs w:val="20"/>
                <w:lang w:val="en-GB"/>
              </w:rPr>
            </w:pPr>
            <w:r>
              <w:rPr>
                <w:rFonts w:ascii="Arial" w:hAnsi="Arial" w:cs="Arial"/>
                <w:i/>
                <w:iCs/>
                <w:sz w:val="20"/>
                <w:szCs w:val="20"/>
                <w:lang w:val="en-GB"/>
              </w:rPr>
              <w:t>Sylva Consultancy</w:t>
            </w:r>
          </w:p>
        </w:tc>
        <w:tc>
          <w:tcPr>
            <w:tcW w:w="3402" w:type="dxa"/>
          </w:tcPr>
          <w:p w14:paraId="25D3710B" w14:textId="5E6ABC82" w:rsidR="00CC1C3A" w:rsidRDefault="00F81028" w:rsidP="00271AFF">
            <w:pPr>
              <w:rPr>
                <w:rFonts w:ascii="Arial" w:hAnsi="Arial" w:cs="Arial"/>
                <w:i/>
                <w:iCs/>
                <w:sz w:val="20"/>
                <w:szCs w:val="20"/>
                <w:lang w:val="en-GB"/>
              </w:rPr>
            </w:pPr>
            <w:r>
              <w:rPr>
                <w:rFonts w:ascii="Arial" w:hAnsi="Arial" w:cs="Arial"/>
                <w:i/>
                <w:iCs/>
                <w:sz w:val="20"/>
                <w:szCs w:val="20"/>
                <w:lang w:val="en-GB"/>
              </w:rPr>
              <w:t xml:space="preserve">Tree Maintenance </w:t>
            </w:r>
          </w:p>
        </w:tc>
        <w:tc>
          <w:tcPr>
            <w:tcW w:w="1607" w:type="dxa"/>
          </w:tcPr>
          <w:p w14:paraId="3BA47D40" w14:textId="1F7E8D3E" w:rsidR="00CC1C3A" w:rsidRDefault="00F81028" w:rsidP="00271AFF">
            <w:pPr>
              <w:rPr>
                <w:rFonts w:ascii="Arial" w:hAnsi="Arial" w:cs="Arial"/>
                <w:i/>
                <w:iCs/>
                <w:sz w:val="20"/>
                <w:szCs w:val="20"/>
                <w:lang w:val="en-GB"/>
              </w:rPr>
            </w:pPr>
            <w:r>
              <w:rPr>
                <w:rFonts w:ascii="Arial" w:hAnsi="Arial" w:cs="Arial"/>
                <w:i/>
                <w:iCs/>
                <w:sz w:val="20"/>
                <w:szCs w:val="20"/>
                <w:lang w:val="en-GB"/>
              </w:rPr>
              <w:t>£432.00</w:t>
            </w:r>
          </w:p>
        </w:tc>
      </w:tr>
      <w:tr w:rsidR="003D3D44" w14:paraId="70EFD47D" w14:textId="77777777" w:rsidTr="00F81028">
        <w:trPr>
          <w:trHeight w:val="252"/>
        </w:trPr>
        <w:tc>
          <w:tcPr>
            <w:tcW w:w="3129" w:type="dxa"/>
          </w:tcPr>
          <w:p w14:paraId="7BCDE633" w14:textId="5F3967F6" w:rsidR="003D3D44" w:rsidRPr="00E72480" w:rsidRDefault="003D3D44" w:rsidP="00271AFF">
            <w:pPr>
              <w:rPr>
                <w:rFonts w:ascii="Arial" w:hAnsi="Arial" w:cs="Arial"/>
                <w:i/>
                <w:iCs/>
                <w:sz w:val="20"/>
                <w:szCs w:val="20"/>
              </w:rPr>
            </w:pPr>
            <w:r>
              <w:rPr>
                <w:rFonts w:ascii="Arial" w:hAnsi="Arial" w:cs="Arial"/>
                <w:i/>
                <w:iCs/>
                <w:sz w:val="20"/>
                <w:szCs w:val="20"/>
              </w:rPr>
              <w:t xml:space="preserve">Chip Hosting </w:t>
            </w:r>
          </w:p>
        </w:tc>
        <w:tc>
          <w:tcPr>
            <w:tcW w:w="3402" w:type="dxa"/>
          </w:tcPr>
          <w:p w14:paraId="2505398D" w14:textId="3998142A" w:rsidR="003D3D44" w:rsidRDefault="003D3D44" w:rsidP="00271AFF">
            <w:pPr>
              <w:rPr>
                <w:rFonts w:ascii="Arial" w:hAnsi="Arial" w:cs="Arial"/>
                <w:i/>
                <w:iCs/>
                <w:sz w:val="20"/>
                <w:szCs w:val="20"/>
                <w:lang w:val="en-GB"/>
              </w:rPr>
            </w:pPr>
            <w:r>
              <w:rPr>
                <w:rFonts w:ascii="Arial" w:hAnsi="Arial" w:cs="Arial"/>
                <w:i/>
                <w:iCs/>
                <w:sz w:val="20"/>
                <w:szCs w:val="20"/>
                <w:lang w:val="en-GB"/>
              </w:rPr>
              <w:t xml:space="preserve">Microsoft 365 </w:t>
            </w:r>
            <w:r w:rsidR="00967990">
              <w:rPr>
                <w:rFonts w:ascii="Arial" w:hAnsi="Arial" w:cs="Arial"/>
                <w:i/>
                <w:iCs/>
                <w:sz w:val="20"/>
                <w:szCs w:val="20"/>
                <w:lang w:val="en-GB"/>
              </w:rPr>
              <w:t>Licences</w:t>
            </w:r>
            <w:r w:rsidR="00CC1C3A">
              <w:rPr>
                <w:rFonts w:ascii="Arial" w:hAnsi="Arial" w:cs="Arial"/>
                <w:i/>
                <w:iCs/>
                <w:sz w:val="20"/>
                <w:szCs w:val="20"/>
                <w:lang w:val="en-GB"/>
              </w:rPr>
              <w:t xml:space="preserve"> </w:t>
            </w:r>
          </w:p>
        </w:tc>
        <w:tc>
          <w:tcPr>
            <w:tcW w:w="1607" w:type="dxa"/>
          </w:tcPr>
          <w:p w14:paraId="547D95FC" w14:textId="481030D3" w:rsidR="003D3D44" w:rsidRDefault="003D3D44" w:rsidP="00271AFF">
            <w:pPr>
              <w:rPr>
                <w:rFonts w:ascii="Arial" w:hAnsi="Arial" w:cs="Arial"/>
                <w:i/>
                <w:iCs/>
                <w:sz w:val="20"/>
                <w:szCs w:val="20"/>
                <w:lang w:val="en-GB"/>
              </w:rPr>
            </w:pPr>
            <w:r>
              <w:rPr>
                <w:rFonts w:ascii="Arial" w:hAnsi="Arial" w:cs="Arial"/>
                <w:i/>
                <w:iCs/>
                <w:sz w:val="20"/>
                <w:szCs w:val="20"/>
                <w:lang w:val="en-GB"/>
              </w:rPr>
              <w:t>£</w:t>
            </w:r>
            <w:r w:rsidR="00F81028">
              <w:rPr>
                <w:rFonts w:ascii="Arial" w:hAnsi="Arial" w:cs="Arial"/>
                <w:i/>
                <w:iCs/>
                <w:sz w:val="20"/>
                <w:szCs w:val="20"/>
                <w:lang w:val="en-GB"/>
              </w:rPr>
              <w:t>104.39</w:t>
            </w:r>
          </w:p>
        </w:tc>
      </w:tr>
      <w:tr w:rsidR="00F81028" w14:paraId="5697B3CF" w14:textId="77777777" w:rsidTr="00F81028">
        <w:trPr>
          <w:trHeight w:val="252"/>
        </w:trPr>
        <w:tc>
          <w:tcPr>
            <w:tcW w:w="3129" w:type="dxa"/>
          </w:tcPr>
          <w:p w14:paraId="072B9FD4" w14:textId="51BC33A8" w:rsidR="00F81028" w:rsidRDefault="00F81028" w:rsidP="00271AFF">
            <w:pPr>
              <w:rPr>
                <w:rFonts w:ascii="Arial" w:hAnsi="Arial" w:cs="Arial"/>
                <w:i/>
                <w:iCs/>
                <w:sz w:val="20"/>
                <w:szCs w:val="20"/>
              </w:rPr>
            </w:pPr>
            <w:r>
              <w:rPr>
                <w:rFonts w:ascii="Arial" w:hAnsi="Arial" w:cs="Arial"/>
                <w:i/>
                <w:iCs/>
                <w:sz w:val="20"/>
                <w:szCs w:val="20"/>
              </w:rPr>
              <w:t>Prime Construction Consultants</w:t>
            </w:r>
          </w:p>
        </w:tc>
        <w:tc>
          <w:tcPr>
            <w:tcW w:w="3402" w:type="dxa"/>
          </w:tcPr>
          <w:p w14:paraId="2F9F49E1" w14:textId="6FC775D8" w:rsidR="00F81028" w:rsidRDefault="00F81028" w:rsidP="00271AFF">
            <w:pPr>
              <w:rPr>
                <w:rFonts w:ascii="Arial" w:hAnsi="Arial" w:cs="Arial"/>
                <w:i/>
                <w:iCs/>
                <w:sz w:val="20"/>
                <w:szCs w:val="20"/>
                <w:lang w:val="en-GB"/>
              </w:rPr>
            </w:pPr>
            <w:r>
              <w:rPr>
                <w:rFonts w:ascii="Arial" w:hAnsi="Arial" w:cs="Arial"/>
                <w:i/>
                <w:iCs/>
                <w:sz w:val="20"/>
                <w:szCs w:val="20"/>
                <w:lang w:val="en-GB"/>
              </w:rPr>
              <w:t xml:space="preserve">Building Controls – Pavilion </w:t>
            </w:r>
          </w:p>
        </w:tc>
        <w:tc>
          <w:tcPr>
            <w:tcW w:w="1607" w:type="dxa"/>
          </w:tcPr>
          <w:p w14:paraId="0CE2099E" w14:textId="049A3920" w:rsidR="00F81028" w:rsidRDefault="00F81028" w:rsidP="00271AFF">
            <w:pPr>
              <w:rPr>
                <w:rFonts w:ascii="Arial" w:hAnsi="Arial" w:cs="Arial"/>
                <w:i/>
                <w:iCs/>
                <w:sz w:val="20"/>
                <w:szCs w:val="20"/>
                <w:lang w:val="en-GB"/>
              </w:rPr>
            </w:pPr>
            <w:r>
              <w:rPr>
                <w:rFonts w:ascii="Arial" w:hAnsi="Arial" w:cs="Arial"/>
                <w:i/>
                <w:iCs/>
                <w:sz w:val="20"/>
                <w:szCs w:val="20"/>
                <w:lang w:val="en-GB"/>
              </w:rPr>
              <w:t>£480.00</w:t>
            </w:r>
          </w:p>
        </w:tc>
      </w:tr>
      <w:tr w:rsidR="006759D1" w14:paraId="61CB2C32" w14:textId="77777777" w:rsidTr="00F81028">
        <w:trPr>
          <w:trHeight w:val="252"/>
        </w:trPr>
        <w:tc>
          <w:tcPr>
            <w:tcW w:w="3129" w:type="dxa"/>
          </w:tcPr>
          <w:p w14:paraId="5C550D00" w14:textId="6F71C5FC" w:rsidR="006759D1" w:rsidRDefault="006759D1" w:rsidP="00271AFF">
            <w:pPr>
              <w:rPr>
                <w:rFonts w:ascii="Arial" w:hAnsi="Arial" w:cs="Arial"/>
                <w:i/>
                <w:iCs/>
                <w:sz w:val="20"/>
                <w:szCs w:val="20"/>
              </w:rPr>
            </w:pPr>
            <w:r>
              <w:rPr>
                <w:rFonts w:ascii="Arial" w:hAnsi="Arial" w:cs="Arial"/>
                <w:i/>
                <w:iCs/>
                <w:sz w:val="20"/>
                <w:szCs w:val="20"/>
              </w:rPr>
              <w:t>Patricia Nickson</w:t>
            </w:r>
          </w:p>
        </w:tc>
        <w:tc>
          <w:tcPr>
            <w:tcW w:w="3402" w:type="dxa"/>
          </w:tcPr>
          <w:p w14:paraId="45E0AD37" w14:textId="742B47F0" w:rsidR="006759D1" w:rsidRDefault="006759D1" w:rsidP="00271AFF">
            <w:pPr>
              <w:rPr>
                <w:rFonts w:ascii="Arial" w:hAnsi="Arial" w:cs="Arial"/>
                <w:i/>
                <w:iCs/>
                <w:sz w:val="20"/>
                <w:szCs w:val="20"/>
                <w:lang w:val="en-GB"/>
              </w:rPr>
            </w:pPr>
            <w:r>
              <w:rPr>
                <w:rFonts w:ascii="Arial" w:hAnsi="Arial" w:cs="Arial"/>
                <w:i/>
                <w:iCs/>
                <w:sz w:val="20"/>
                <w:szCs w:val="20"/>
                <w:lang w:val="en-GB"/>
              </w:rPr>
              <w:t xml:space="preserve">Reimbursement – floor cleaner/booking clerk expenses </w:t>
            </w:r>
          </w:p>
        </w:tc>
        <w:tc>
          <w:tcPr>
            <w:tcW w:w="1607" w:type="dxa"/>
          </w:tcPr>
          <w:p w14:paraId="5761E641" w14:textId="303EE40A" w:rsidR="006759D1" w:rsidRDefault="006759D1" w:rsidP="00271AFF">
            <w:pPr>
              <w:rPr>
                <w:rFonts w:ascii="Arial" w:hAnsi="Arial" w:cs="Arial"/>
                <w:i/>
                <w:iCs/>
                <w:sz w:val="20"/>
                <w:szCs w:val="20"/>
                <w:lang w:val="en-GB"/>
              </w:rPr>
            </w:pPr>
            <w:r>
              <w:rPr>
                <w:rFonts w:ascii="Arial" w:hAnsi="Arial" w:cs="Arial"/>
                <w:i/>
                <w:iCs/>
                <w:sz w:val="20"/>
                <w:szCs w:val="20"/>
                <w:lang w:val="en-GB"/>
              </w:rPr>
              <w:t>£10.98/£50.00</w:t>
            </w:r>
          </w:p>
        </w:tc>
      </w:tr>
      <w:tr w:rsidR="00253369" w14:paraId="269C806D" w14:textId="77777777" w:rsidTr="00F81028">
        <w:trPr>
          <w:trHeight w:val="252"/>
        </w:trPr>
        <w:tc>
          <w:tcPr>
            <w:tcW w:w="3129" w:type="dxa"/>
          </w:tcPr>
          <w:p w14:paraId="6B826731" w14:textId="72FF0D31" w:rsidR="00253369" w:rsidRDefault="00253369" w:rsidP="00271AFF">
            <w:pPr>
              <w:rPr>
                <w:rFonts w:ascii="Arial" w:hAnsi="Arial" w:cs="Arial"/>
                <w:i/>
                <w:iCs/>
                <w:sz w:val="20"/>
                <w:szCs w:val="20"/>
              </w:rPr>
            </w:pPr>
            <w:r>
              <w:rPr>
                <w:rFonts w:ascii="Arial" w:hAnsi="Arial" w:cs="Arial"/>
                <w:i/>
                <w:iCs/>
                <w:sz w:val="20"/>
                <w:szCs w:val="20"/>
              </w:rPr>
              <w:t>Groundworks</w:t>
            </w:r>
          </w:p>
        </w:tc>
        <w:tc>
          <w:tcPr>
            <w:tcW w:w="3402" w:type="dxa"/>
          </w:tcPr>
          <w:p w14:paraId="04BDC27C" w14:textId="5EFC932D" w:rsidR="00253369" w:rsidRDefault="00253369" w:rsidP="00271AFF">
            <w:pPr>
              <w:rPr>
                <w:rFonts w:ascii="Arial" w:hAnsi="Arial" w:cs="Arial"/>
                <w:i/>
                <w:iCs/>
                <w:sz w:val="20"/>
                <w:szCs w:val="20"/>
                <w:lang w:val="en-GB"/>
              </w:rPr>
            </w:pPr>
            <w:r>
              <w:rPr>
                <w:rFonts w:ascii="Arial" w:hAnsi="Arial" w:cs="Arial"/>
                <w:i/>
                <w:iCs/>
                <w:sz w:val="20"/>
                <w:szCs w:val="20"/>
                <w:lang w:val="en-GB"/>
              </w:rPr>
              <w:t>Grant Underspend repayment</w:t>
            </w:r>
          </w:p>
        </w:tc>
        <w:tc>
          <w:tcPr>
            <w:tcW w:w="1607" w:type="dxa"/>
          </w:tcPr>
          <w:p w14:paraId="7EDAAFF0" w14:textId="3482B98A" w:rsidR="00253369" w:rsidRDefault="00253369" w:rsidP="00271AFF">
            <w:pPr>
              <w:rPr>
                <w:rFonts w:ascii="Arial" w:hAnsi="Arial" w:cs="Arial"/>
                <w:i/>
                <w:iCs/>
                <w:sz w:val="20"/>
                <w:szCs w:val="20"/>
                <w:lang w:val="en-GB"/>
              </w:rPr>
            </w:pPr>
            <w:r w:rsidRPr="00253369">
              <w:rPr>
                <w:rFonts w:ascii="Arial" w:hAnsi="Arial" w:cs="Arial"/>
                <w:i/>
                <w:iCs/>
                <w:sz w:val="20"/>
                <w:szCs w:val="20"/>
              </w:rPr>
              <w:t>£158.87</w:t>
            </w:r>
          </w:p>
        </w:tc>
      </w:tr>
      <w:tr w:rsidR="002E614D" w14:paraId="04004B8F" w14:textId="77777777" w:rsidTr="00F81028">
        <w:trPr>
          <w:trHeight w:val="252"/>
        </w:trPr>
        <w:tc>
          <w:tcPr>
            <w:tcW w:w="3129" w:type="dxa"/>
          </w:tcPr>
          <w:p w14:paraId="5A672449" w14:textId="21681DC0" w:rsidR="002E614D" w:rsidRDefault="00F81028" w:rsidP="00271AFF">
            <w:pPr>
              <w:rPr>
                <w:rFonts w:ascii="Arial" w:hAnsi="Arial" w:cs="Arial"/>
                <w:i/>
                <w:iCs/>
                <w:sz w:val="20"/>
                <w:szCs w:val="20"/>
              </w:rPr>
            </w:pPr>
            <w:r>
              <w:rPr>
                <w:rFonts w:ascii="Arial" w:hAnsi="Arial" w:cs="Arial"/>
                <w:i/>
                <w:iCs/>
                <w:sz w:val="20"/>
                <w:szCs w:val="20"/>
              </w:rPr>
              <w:t>Community First Oxfordshire</w:t>
            </w:r>
          </w:p>
        </w:tc>
        <w:tc>
          <w:tcPr>
            <w:tcW w:w="3402" w:type="dxa"/>
          </w:tcPr>
          <w:p w14:paraId="41E7F13E" w14:textId="23F989BA" w:rsidR="002E614D" w:rsidRDefault="00F81028" w:rsidP="00271AFF">
            <w:pPr>
              <w:rPr>
                <w:rFonts w:ascii="Arial" w:hAnsi="Arial" w:cs="Arial"/>
                <w:i/>
                <w:iCs/>
                <w:sz w:val="20"/>
                <w:szCs w:val="20"/>
                <w:lang w:val="en-GB"/>
              </w:rPr>
            </w:pPr>
            <w:r>
              <w:rPr>
                <w:rFonts w:ascii="Arial" w:hAnsi="Arial" w:cs="Arial"/>
                <w:i/>
                <w:iCs/>
                <w:sz w:val="20"/>
                <w:szCs w:val="20"/>
                <w:lang w:val="en-GB"/>
              </w:rPr>
              <w:t>Neighbourhood Plan</w:t>
            </w:r>
          </w:p>
        </w:tc>
        <w:tc>
          <w:tcPr>
            <w:tcW w:w="1607" w:type="dxa"/>
          </w:tcPr>
          <w:p w14:paraId="7A1EA080" w14:textId="400016C0" w:rsidR="002E614D" w:rsidRDefault="00F81028" w:rsidP="00271AFF">
            <w:pPr>
              <w:rPr>
                <w:rFonts w:ascii="Arial" w:hAnsi="Arial" w:cs="Arial"/>
                <w:i/>
                <w:iCs/>
                <w:sz w:val="20"/>
                <w:szCs w:val="20"/>
                <w:lang w:val="en-GB"/>
              </w:rPr>
            </w:pPr>
            <w:r>
              <w:rPr>
                <w:rFonts w:ascii="Arial" w:hAnsi="Arial" w:cs="Arial"/>
                <w:i/>
                <w:iCs/>
                <w:sz w:val="20"/>
                <w:szCs w:val="20"/>
                <w:lang w:val="en-GB"/>
              </w:rPr>
              <w:t>£1484.40</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791A434E"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F81028">
        <w:rPr>
          <w:rFonts w:ascii="Arial" w:hAnsi="Arial" w:cs="Arial"/>
          <w:sz w:val="20"/>
          <w:szCs w:val="20"/>
          <w:lang w:val="en-GB"/>
        </w:rPr>
        <w:t>4</w:t>
      </w:r>
      <w:r w:rsidR="004C2BB0">
        <w:rPr>
          <w:rFonts w:ascii="Arial" w:hAnsi="Arial" w:cs="Arial"/>
          <w:sz w:val="20"/>
          <w:szCs w:val="20"/>
          <w:lang w:val="en-GB"/>
        </w:rPr>
        <w:t>/</w:t>
      </w:r>
      <w:r w:rsidR="00F81028">
        <w:rPr>
          <w:rFonts w:ascii="Arial" w:hAnsi="Arial" w:cs="Arial"/>
          <w:sz w:val="20"/>
          <w:szCs w:val="20"/>
          <w:lang w:val="en-GB"/>
        </w:rPr>
        <w:t>014</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8C54EB" w:rsidRDefault="00560E7E" w:rsidP="00561639">
      <w:pPr>
        <w:tabs>
          <w:tab w:val="left" w:pos="709"/>
          <w:tab w:val="center" w:pos="4513"/>
        </w:tabs>
        <w:jc w:val="both"/>
        <w:rPr>
          <w:rFonts w:ascii="Arial" w:hAnsi="Arial" w:cs="Arial"/>
          <w:sz w:val="8"/>
          <w:szCs w:val="8"/>
          <w:lang w:val="en-GB"/>
        </w:rPr>
      </w:pPr>
    </w:p>
    <w:p w14:paraId="03665E9A" w14:textId="77BF2886" w:rsidR="00F81028" w:rsidRDefault="008E3A71" w:rsidP="00F40C88">
      <w:pPr>
        <w:tabs>
          <w:tab w:val="left" w:pos="709"/>
          <w:tab w:val="center" w:pos="4513"/>
        </w:tabs>
        <w:jc w:val="both"/>
        <w:rPr>
          <w:rFonts w:ascii="Arial" w:hAnsi="Arial" w:cs="Arial"/>
          <w:sz w:val="20"/>
          <w:szCs w:val="20"/>
        </w:rPr>
      </w:pPr>
      <w:r w:rsidRPr="008C54EB">
        <w:rPr>
          <w:rFonts w:ascii="Arial" w:hAnsi="Arial" w:cs="Arial"/>
          <w:sz w:val="20"/>
          <w:szCs w:val="20"/>
          <w:lang w:val="en-GB"/>
        </w:rPr>
        <w:t>202</w:t>
      </w:r>
      <w:r w:rsidR="00F81028">
        <w:rPr>
          <w:rFonts w:ascii="Arial" w:hAnsi="Arial" w:cs="Arial"/>
          <w:sz w:val="20"/>
          <w:szCs w:val="20"/>
          <w:lang w:val="en-GB"/>
        </w:rPr>
        <w:t>4</w:t>
      </w:r>
      <w:r w:rsidR="004C2BB0" w:rsidRPr="008C54EB">
        <w:rPr>
          <w:rFonts w:ascii="Arial" w:hAnsi="Arial" w:cs="Arial"/>
          <w:sz w:val="20"/>
          <w:szCs w:val="20"/>
          <w:lang w:val="en-GB"/>
        </w:rPr>
        <w:t>/</w:t>
      </w:r>
      <w:r w:rsidR="00F81028">
        <w:rPr>
          <w:rFonts w:ascii="Arial" w:hAnsi="Arial" w:cs="Arial"/>
          <w:sz w:val="20"/>
          <w:szCs w:val="20"/>
          <w:lang w:val="en-GB"/>
        </w:rPr>
        <w:t>015</w:t>
      </w:r>
      <w:r w:rsidR="0091305C">
        <w:rPr>
          <w:rFonts w:ascii="Arial" w:hAnsi="Arial" w:cs="Arial"/>
          <w:sz w:val="20"/>
          <w:szCs w:val="20"/>
          <w:lang w:val="en-GB"/>
        </w:rPr>
        <w:t xml:space="preserve"> </w:t>
      </w:r>
      <w:r w:rsidR="00427E53" w:rsidRPr="008C54EB">
        <w:rPr>
          <w:rFonts w:ascii="Arial" w:hAnsi="Arial" w:cs="Arial"/>
          <w:sz w:val="20"/>
          <w:szCs w:val="20"/>
          <w:lang w:val="en-GB"/>
        </w:rPr>
        <w:t xml:space="preserve">    </w:t>
      </w:r>
      <w:r w:rsidR="009D41E5" w:rsidRPr="008C54EB">
        <w:rPr>
          <w:rFonts w:ascii="Arial" w:hAnsi="Arial" w:cs="Arial"/>
          <w:sz w:val="20"/>
          <w:szCs w:val="20"/>
          <w:lang w:val="en-GB"/>
        </w:rPr>
        <w:t xml:space="preserve">  </w:t>
      </w:r>
      <w:r w:rsidR="005E0880" w:rsidRPr="008C54EB">
        <w:rPr>
          <w:rFonts w:ascii="Arial" w:hAnsi="Arial" w:cs="Arial"/>
          <w:sz w:val="20"/>
          <w:szCs w:val="20"/>
        </w:rPr>
        <w:t>Matters for report and inclusion on the next agenda</w:t>
      </w:r>
    </w:p>
    <w:p w14:paraId="27945819" w14:textId="77777777" w:rsidR="00F81028" w:rsidRDefault="00F81028" w:rsidP="00F40C88">
      <w:pPr>
        <w:tabs>
          <w:tab w:val="left" w:pos="709"/>
          <w:tab w:val="center" w:pos="4513"/>
        </w:tabs>
        <w:jc w:val="both"/>
        <w:rPr>
          <w:rFonts w:ascii="Arial" w:hAnsi="Arial" w:cs="Arial"/>
          <w:sz w:val="20"/>
          <w:szCs w:val="20"/>
        </w:rPr>
      </w:pPr>
    </w:p>
    <w:p w14:paraId="2441A18D" w14:textId="77777777" w:rsidR="00F81028" w:rsidRDefault="00F81028" w:rsidP="00F40C88">
      <w:pPr>
        <w:tabs>
          <w:tab w:val="left" w:pos="709"/>
          <w:tab w:val="center" w:pos="4513"/>
        </w:tabs>
        <w:jc w:val="both"/>
        <w:rPr>
          <w:rFonts w:ascii="Arial" w:hAnsi="Arial" w:cs="Arial"/>
          <w:sz w:val="20"/>
          <w:szCs w:val="20"/>
        </w:rPr>
      </w:pPr>
    </w:p>
    <w:p w14:paraId="34D1E422" w14:textId="575125FA" w:rsidR="00F44596" w:rsidRDefault="00560E7E" w:rsidP="00F40C88">
      <w:pPr>
        <w:tabs>
          <w:tab w:val="left" w:pos="709"/>
          <w:tab w:val="center" w:pos="4513"/>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F81028">
        <w:rPr>
          <w:rFonts w:ascii="Arial" w:hAnsi="Arial" w:cs="Arial"/>
          <w:b/>
          <w:sz w:val="22"/>
          <w:szCs w:val="22"/>
          <w:lang w:val="en-GB"/>
        </w:rPr>
        <w:t>7</w:t>
      </w:r>
      <w:r w:rsidR="00F81028">
        <w:rPr>
          <w:rFonts w:ascii="Arial" w:hAnsi="Arial" w:cs="Arial"/>
          <w:b/>
          <w:sz w:val="22"/>
          <w:szCs w:val="22"/>
          <w:vertAlign w:val="superscript"/>
          <w:lang w:val="en-GB"/>
        </w:rPr>
        <w:t>th</w:t>
      </w:r>
      <w:r w:rsidR="003378C9">
        <w:rPr>
          <w:rFonts w:ascii="Arial" w:hAnsi="Arial" w:cs="Arial"/>
          <w:b/>
          <w:sz w:val="22"/>
          <w:szCs w:val="22"/>
          <w:vertAlign w:val="superscript"/>
          <w:lang w:val="en-GB"/>
        </w:rPr>
        <w:t xml:space="preserve"> </w:t>
      </w:r>
      <w:r w:rsidR="00F81028">
        <w:rPr>
          <w:rFonts w:ascii="Arial" w:hAnsi="Arial" w:cs="Arial"/>
          <w:b/>
          <w:sz w:val="22"/>
          <w:szCs w:val="22"/>
          <w:lang w:val="en-GB"/>
        </w:rPr>
        <w:t>February</w:t>
      </w:r>
      <w:r w:rsidR="0001144C">
        <w:rPr>
          <w:rFonts w:ascii="Arial" w:hAnsi="Arial" w:cs="Arial"/>
          <w:b/>
          <w:sz w:val="22"/>
          <w:szCs w:val="22"/>
          <w:lang w:val="en-GB"/>
        </w:rPr>
        <w:t xml:space="preserve"> </w:t>
      </w:r>
      <w:r w:rsidR="00760B1C">
        <w:rPr>
          <w:rFonts w:ascii="Arial" w:hAnsi="Arial" w:cs="Arial"/>
          <w:b/>
          <w:sz w:val="22"/>
          <w:szCs w:val="22"/>
          <w:lang w:val="en-GB"/>
        </w:rPr>
        <w:t>202</w:t>
      </w:r>
      <w:r w:rsidR="00C568B1">
        <w:rPr>
          <w:rFonts w:ascii="Arial" w:hAnsi="Arial" w:cs="Arial"/>
          <w:b/>
          <w:sz w:val="22"/>
          <w:szCs w:val="22"/>
          <w:lang w:val="en-GB"/>
        </w:rPr>
        <w:t>4</w:t>
      </w:r>
    </w:p>
    <w:p w14:paraId="096D9E60" w14:textId="77777777" w:rsidR="00F81028" w:rsidRPr="00F40C88" w:rsidRDefault="00F81028" w:rsidP="00F40C88">
      <w:pPr>
        <w:tabs>
          <w:tab w:val="left" w:pos="709"/>
          <w:tab w:val="center" w:pos="4513"/>
        </w:tabs>
        <w:jc w:val="center"/>
        <w:rPr>
          <w:rFonts w:ascii="Arial" w:hAnsi="Arial" w:cs="Arial"/>
          <w:sz w:val="20"/>
          <w:szCs w:val="20"/>
        </w:rPr>
      </w:pP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w:t>
      </w:r>
      <w:proofErr w:type="spellStart"/>
      <w:r>
        <w:rPr>
          <w:rFonts w:ascii="Arial" w:hAnsi="Arial" w:cs="Arial"/>
          <w:b/>
          <w:sz w:val="22"/>
          <w:szCs w:val="22"/>
          <w:lang w:val="en-GB"/>
        </w:rPr>
        <w:t>Ringsell</w:t>
      </w:r>
      <w:proofErr w:type="spellEnd"/>
      <w:r>
        <w:rPr>
          <w:rFonts w:ascii="Arial" w:hAnsi="Arial" w:cs="Arial"/>
          <w:b/>
          <w:sz w:val="22"/>
          <w:szCs w:val="22"/>
          <w:lang w:val="en-GB"/>
        </w:rPr>
        <w:t xml:space="preserve">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0BFA" w14:textId="77777777" w:rsidR="001A5FAF" w:rsidRDefault="001A5FAF" w:rsidP="00B65BB6">
      <w:r>
        <w:separator/>
      </w:r>
    </w:p>
  </w:endnote>
  <w:endnote w:type="continuationSeparator" w:id="0">
    <w:p w14:paraId="40E78741" w14:textId="77777777" w:rsidR="001A5FAF" w:rsidRDefault="001A5FAF"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6447" w14:textId="77777777" w:rsidR="001A5FAF" w:rsidRDefault="001A5FAF" w:rsidP="00B65BB6">
      <w:r>
        <w:separator/>
      </w:r>
    </w:p>
  </w:footnote>
  <w:footnote w:type="continuationSeparator" w:id="0">
    <w:p w14:paraId="0012DAF1" w14:textId="77777777" w:rsidR="001A5FAF" w:rsidRDefault="001A5FAF"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7351B"/>
    <w:rsid w:val="000B1F68"/>
    <w:rsid w:val="000B306A"/>
    <w:rsid w:val="000C6A7A"/>
    <w:rsid w:val="000C77B9"/>
    <w:rsid w:val="000E3E58"/>
    <w:rsid w:val="000F6D7C"/>
    <w:rsid w:val="00105D25"/>
    <w:rsid w:val="00106FE1"/>
    <w:rsid w:val="00143DDF"/>
    <w:rsid w:val="001456B4"/>
    <w:rsid w:val="00150C37"/>
    <w:rsid w:val="00155AFB"/>
    <w:rsid w:val="00157E77"/>
    <w:rsid w:val="0016245F"/>
    <w:rsid w:val="001655CA"/>
    <w:rsid w:val="00172DE4"/>
    <w:rsid w:val="00177510"/>
    <w:rsid w:val="0018401F"/>
    <w:rsid w:val="001A5FAF"/>
    <w:rsid w:val="001A6DCD"/>
    <w:rsid w:val="001B45EC"/>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53369"/>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E614D"/>
    <w:rsid w:val="002F213A"/>
    <w:rsid w:val="002F35C2"/>
    <w:rsid w:val="002F366B"/>
    <w:rsid w:val="002F667B"/>
    <w:rsid w:val="0030436E"/>
    <w:rsid w:val="00313AAA"/>
    <w:rsid w:val="00315065"/>
    <w:rsid w:val="00336A27"/>
    <w:rsid w:val="003378C9"/>
    <w:rsid w:val="00344563"/>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B3790"/>
    <w:rsid w:val="004C2BB0"/>
    <w:rsid w:val="004D0719"/>
    <w:rsid w:val="004D78EF"/>
    <w:rsid w:val="004E3C54"/>
    <w:rsid w:val="004E5536"/>
    <w:rsid w:val="004F0631"/>
    <w:rsid w:val="004F35E0"/>
    <w:rsid w:val="004F628B"/>
    <w:rsid w:val="00502114"/>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9BF"/>
    <w:rsid w:val="00582EE2"/>
    <w:rsid w:val="0059072B"/>
    <w:rsid w:val="005A2524"/>
    <w:rsid w:val="005A5BBA"/>
    <w:rsid w:val="005B0B2F"/>
    <w:rsid w:val="005B5B23"/>
    <w:rsid w:val="005C34A9"/>
    <w:rsid w:val="005C400A"/>
    <w:rsid w:val="005E07F1"/>
    <w:rsid w:val="005E0880"/>
    <w:rsid w:val="005F709B"/>
    <w:rsid w:val="00610EF2"/>
    <w:rsid w:val="0062024C"/>
    <w:rsid w:val="00626B85"/>
    <w:rsid w:val="00640A78"/>
    <w:rsid w:val="006453A6"/>
    <w:rsid w:val="00652E4B"/>
    <w:rsid w:val="00653F4A"/>
    <w:rsid w:val="00655B21"/>
    <w:rsid w:val="00670146"/>
    <w:rsid w:val="00670876"/>
    <w:rsid w:val="00670D73"/>
    <w:rsid w:val="006759D1"/>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07F6"/>
    <w:rsid w:val="00721D33"/>
    <w:rsid w:val="00726EB5"/>
    <w:rsid w:val="0074125E"/>
    <w:rsid w:val="007545DD"/>
    <w:rsid w:val="00760B1C"/>
    <w:rsid w:val="0076610A"/>
    <w:rsid w:val="007702E2"/>
    <w:rsid w:val="00773045"/>
    <w:rsid w:val="0077371A"/>
    <w:rsid w:val="007806C5"/>
    <w:rsid w:val="00782181"/>
    <w:rsid w:val="007948DD"/>
    <w:rsid w:val="007A4035"/>
    <w:rsid w:val="007A72F1"/>
    <w:rsid w:val="007B1668"/>
    <w:rsid w:val="007B1917"/>
    <w:rsid w:val="007B269D"/>
    <w:rsid w:val="007B42FE"/>
    <w:rsid w:val="007C389D"/>
    <w:rsid w:val="007D078D"/>
    <w:rsid w:val="007D213D"/>
    <w:rsid w:val="007E24E9"/>
    <w:rsid w:val="007E3CF0"/>
    <w:rsid w:val="00800132"/>
    <w:rsid w:val="008006C1"/>
    <w:rsid w:val="0080112E"/>
    <w:rsid w:val="00802395"/>
    <w:rsid w:val="0080430E"/>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031D"/>
    <w:rsid w:val="008B089B"/>
    <w:rsid w:val="008B29F6"/>
    <w:rsid w:val="008B2F4D"/>
    <w:rsid w:val="008B7540"/>
    <w:rsid w:val="008B78C8"/>
    <w:rsid w:val="008C3AA2"/>
    <w:rsid w:val="008C54EB"/>
    <w:rsid w:val="008D78B7"/>
    <w:rsid w:val="008E1B5D"/>
    <w:rsid w:val="008E3A71"/>
    <w:rsid w:val="008F41C6"/>
    <w:rsid w:val="0091305C"/>
    <w:rsid w:val="0091327F"/>
    <w:rsid w:val="009138D1"/>
    <w:rsid w:val="0092185E"/>
    <w:rsid w:val="00925615"/>
    <w:rsid w:val="009261CE"/>
    <w:rsid w:val="00940293"/>
    <w:rsid w:val="00945533"/>
    <w:rsid w:val="009531DC"/>
    <w:rsid w:val="00957315"/>
    <w:rsid w:val="0096003B"/>
    <w:rsid w:val="00967990"/>
    <w:rsid w:val="00973A8C"/>
    <w:rsid w:val="00986C09"/>
    <w:rsid w:val="009874DB"/>
    <w:rsid w:val="00987F7C"/>
    <w:rsid w:val="009947DD"/>
    <w:rsid w:val="009A497D"/>
    <w:rsid w:val="009A5C6C"/>
    <w:rsid w:val="009B07A4"/>
    <w:rsid w:val="009B57F2"/>
    <w:rsid w:val="009C2954"/>
    <w:rsid w:val="009C72C2"/>
    <w:rsid w:val="009D3E64"/>
    <w:rsid w:val="009D41E5"/>
    <w:rsid w:val="009E44F5"/>
    <w:rsid w:val="00A04191"/>
    <w:rsid w:val="00A10F9E"/>
    <w:rsid w:val="00A11A93"/>
    <w:rsid w:val="00A14FC4"/>
    <w:rsid w:val="00A17117"/>
    <w:rsid w:val="00A250F2"/>
    <w:rsid w:val="00A370B5"/>
    <w:rsid w:val="00A40534"/>
    <w:rsid w:val="00A42005"/>
    <w:rsid w:val="00A4607E"/>
    <w:rsid w:val="00A75C28"/>
    <w:rsid w:val="00A90DAC"/>
    <w:rsid w:val="00AA256C"/>
    <w:rsid w:val="00AB034D"/>
    <w:rsid w:val="00AB123F"/>
    <w:rsid w:val="00AD036B"/>
    <w:rsid w:val="00AE5ADB"/>
    <w:rsid w:val="00AF416C"/>
    <w:rsid w:val="00B05AFC"/>
    <w:rsid w:val="00B07B81"/>
    <w:rsid w:val="00B10C40"/>
    <w:rsid w:val="00B44CB3"/>
    <w:rsid w:val="00B6436A"/>
    <w:rsid w:val="00B64FF2"/>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68B1"/>
    <w:rsid w:val="00C57B3F"/>
    <w:rsid w:val="00C645B9"/>
    <w:rsid w:val="00C67458"/>
    <w:rsid w:val="00C710A5"/>
    <w:rsid w:val="00C74B6B"/>
    <w:rsid w:val="00C86AA5"/>
    <w:rsid w:val="00C9633A"/>
    <w:rsid w:val="00CA0C96"/>
    <w:rsid w:val="00CA20B6"/>
    <w:rsid w:val="00CA4072"/>
    <w:rsid w:val="00CA7E41"/>
    <w:rsid w:val="00CC1C3A"/>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D7F8C"/>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0C88"/>
    <w:rsid w:val="00F44596"/>
    <w:rsid w:val="00F81028"/>
    <w:rsid w:val="00F93DA6"/>
    <w:rsid w:val="00F966EB"/>
    <w:rsid w:val="00FB4E0D"/>
    <w:rsid w:val="00FC1106"/>
    <w:rsid w:val="00FC3D0F"/>
    <w:rsid w:val="00FC5457"/>
    <w:rsid w:val="00FC5E8D"/>
    <w:rsid w:val="00FC6C91"/>
    <w:rsid w:val="00FD4384"/>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078">
      <w:bodyDiv w:val="1"/>
      <w:marLeft w:val="0"/>
      <w:marRight w:val="0"/>
      <w:marTop w:val="0"/>
      <w:marBottom w:val="0"/>
      <w:divBdr>
        <w:top w:val="none" w:sz="0" w:space="0" w:color="auto"/>
        <w:left w:val="none" w:sz="0" w:space="0" w:color="auto"/>
        <w:bottom w:val="none" w:sz="0" w:space="0" w:color="auto"/>
        <w:right w:val="none" w:sz="0" w:space="0" w:color="auto"/>
      </w:divBdr>
    </w:div>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72833624">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342560901">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41774478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2024-01-03T19:52:00Z</dcterms:created>
  <dcterms:modified xsi:type="dcterms:W3CDTF">2024-01-03T19:52:00Z</dcterms:modified>
</cp:coreProperties>
</file>