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1256B8A3" w14:textId="6590D56F" w:rsidR="00A504B9" w:rsidRDefault="00086B3E" w:rsidP="00A60AB2">
      <w:pPr>
        <w:pStyle w:val="Default"/>
        <w:ind w:left="720" w:firstLine="720"/>
        <w:rPr>
          <w:sz w:val="16"/>
          <w:szCs w:val="16"/>
        </w:rPr>
      </w:pPr>
      <w:r>
        <w:rPr>
          <w:sz w:val="16"/>
          <w:szCs w:val="16"/>
        </w:rPr>
        <w:t xml:space="preserve">Cllr </w:t>
      </w:r>
      <w:r w:rsidR="000C0E86">
        <w:rPr>
          <w:sz w:val="16"/>
          <w:szCs w:val="16"/>
        </w:rPr>
        <w:t xml:space="preserve">Michael Herbert </w:t>
      </w:r>
      <w:r>
        <w:rPr>
          <w:sz w:val="16"/>
          <w:szCs w:val="16"/>
        </w:rPr>
        <w:t>(</w:t>
      </w:r>
      <w:r w:rsidR="000C0E86">
        <w:rPr>
          <w:sz w:val="16"/>
          <w:szCs w:val="16"/>
        </w:rPr>
        <w:t>MH</w:t>
      </w:r>
      <w:r>
        <w:rPr>
          <w:sz w:val="16"/>
          <w:szCs w:val="16"/>
        </w:rPr>
        <w:t>) Chair</w:t>
      </w:r>
      <w:r w:rsidR="00A504B9" w:rsidRPr="00A504B9">
        <w:rPr>
          <w:sz w:val="16"/>
          <w:szCs w:val="16"/>
        </w:rPr>
        <w:t xml:space="preserve"> </w:t>
      </w:r>
    </w:p>
    <w:p w14:paraId="0F16B422" w14:textId="4B742EF2" w:rsidR="00361340" w:rsidRDefault="00361340" w:rsidP="00A60AB2">
      <w:pPr>
        <w:pStyle w:val="Default"/>
        <w:ind w:left="720" w:firstLine="720"/>
        <w:rPr>
          <w:sz w:val="16"/>
          <w:szCs w:val="16"/>
        </w:rPr>
      </w:pPr>
      <w:r>
        <w:rPr>
          <w:sz w:val="16"/>
          <w:szCs w:val="16"/>
        </w:rPr>
        <w:t>Cllr Jonnie Bradshaw (JB) Vice Chair</w:t>
      </w:r>
      <w:r w:rsidR="000C0E86">
        <w:rPr>
          <w:sz w:val="16"/>
          <w:szCs w:val="16"/>
        </w:rPr>
        <w:t xml:space="preserve"> </w:t>
      </w:r>
    </w:p>
    <w:p w14:paraId="6114EBB6" w14:textId="37BAB247" w:rsidR="00361340" w:rsidRDefault="00361340" w:rsidP="00A60AB2">
      <w:pPr>
        <w:pStyle w:val="Default"/>
        <w:ind w:left="720" w:firstLine="720"/>
        <w:rPr>
          <w:sz w:val="16"/>
          <w:szCs w:val="16"/>
        </w:rPr>
      </w:pPr>
      <w:r>
        <w:rPr>
          <w:sz w:val="16"/>
          <w:szCs w:val="16"/>
        </w:rPr>
        <w:t xml:space="preserve">Cllr </w:t>
      </w:r>
      <w:r w:rsidR="004E5FE4">
        <w:rPr>
          <w:sz w:val="16"/>
          <w:szCs w:val="16"/>
        </w:rPr>
        <w:t>Nigel Meadow</w:t>
      </w:r>
      <w:r w:rsidR="004D21CD">
        <w:rPr>
          <w:sz w:val="16"/>
          <w:szCs w:val="16"/>
        </w:rPr>
        <w:t>s</w:t>
      </w:r>
      <w:r>
        <w:rPr>
          <w:sz w:val="16"/>
          <w:szCs w:val="16"/>
        </w:rPr>
        <w:t xml:space="preserve"> (</w:t>
      </w:r>
      <w:r w:rsidR="004E5FE4">
        <w:rPr>
          <w:sz w:val="16"/>
          <w:szCs w:val="16"/>
        </w:rPr>
        <w:t>NM</w:t>
      </w:r>
      <w:r>
        <w:rPr>
          <w:sz w:val="16"/>
          <w:szCs w:val="16"/>
        </w:rPr>
        <w:t>)</w:t>
      </w:r>
    </w:p>
    <w:p w14:paraId="1F09E76E" w14:textId="5CB1E0C1" w:rsidR="008F1C85" w:rsidRDefault="00AF7C59" w:rsidP="000C05E9">
      <w:pPr>
        <w:pStyle w:val="Default"/>
        <w:ind w:left="720" w:firstLine="720"/>
        <w:rPr>
          <w:sz w:val="16"/>
          <w:szCs w:val="16"/>
        </w:rPr>
      </w:pPr>
      <w:r>
        <w:rPr>
          <w:sz w:val="16"/>
          <w:szCs w:val="16"/>
        </w:rPr>
        <w:t>Cllr Verenique Beviere (VB)</w:t>
      </w:r>
    </w:p>
    <w:p w14:paraId="2AB4EB53" w14:textId="6BFE853A" w:rsidR="008F1C85" w:rsidRDefault="00AF7C59" w:rsidP="008F1C85">
      <w:pPr>
        <w:pStyle w:val="Default"/>
        <w:ind w:left="720" w:firstLine="720"/>
        <w:rPr>
          <w:sz w:val="16"/>
          <w:szCs w:val="16"/>
        </w:rPr>
      </w:pPr>
      <w:r>
        <w:rPr>
          <w:sz w:val="16"/>
          <w:szCs w:val="16"/>
        </w:rPr>
        <w:t xml:space="preserve">Cllr </w:t>
      </w:r>
      <w:r w:rsidR="00C207FA">
        <w:rPr>
          <w:sz w:val="16"/>
          <w:szCs w:val="16"/>
        </w:rPr>
        <w:t>Richard Pullen (RP)</w:t>
      </w:r>
    </w:p>
    <w:p w14:paraId="1640A075" w14:textId="1A3C507F" w:rsidR="008F1C85" w:rsidRDefault="008F1C85" w:rsidP="000C05E9">
      <w:pPr>
        <w:ind w:left="720" w:firstLine="720"/>
        <w:rPr>
          <w:rFonts w:ascii="Verdana" w:hAnsi="Verdana"/>
          <w:sz w:val="16"/>
          <w:szCs w:val="16"/>
        </w:rPr>
      </w:pPr>
      <w:r>
        <w:rPr>
          <w:rFonts w:ascii="Verdana" w:hAnsi="Verdana"/>
          <w:sz w:val="16"/>
          <w:szCs w:val="16"/>
        </w:rPr>
        <w:t xml:space="preserve">D </w:t>
      </w:r>
      <w:r w:rsidR="00AF7C59" w:rsidRPr="00AF7C59">
        <w:rPr>
          <w:rFonts w:ascii="Verdana" w:hAnsi="Verdana"/>
          <w:sz w:val="16"/>
          <w:szCs w:val="16"/>
        </w:rPr>
        <w:t>Cllr</w:t>
      </w:r>
      <w:r w:rsidR="000C05E9">
        <w:rPr>
          <w:rFonts w:ascii="Verdana" w:hAnsi="Verdana"/>
          <w:sz w:val="16"/>
          <w:szCs w:val="16"/>
        </w:rPr>
        <w:t xml:space="preserve"> Andrea Powell</w:t>
      </w:r>
      <w:r w:rsidR="00AF7C59" w:rsidRPr="00AF7C59">
        <w:rPr>
          <w:rFonts w:ascii="Verdana" w:hAnsi="Verdana"/>
          <w:sz w:val="16"/>
          <w:szCs w:val="16"/>
        </w:rPr>
        <w:t xml:space="preserve"> (</w:t>
      </w:r>
      <w:r w:rsidR="000C05E9">
        <w:rPr>
          <w:rFonts w:ascii="Verdana" w:hAnsi="Verdana"/>
          <w:sz w:val="16"/>
          <w:szCs w:val="16"/>
        </w:rPr>
        <w:t>AP</w:t>
      </w:r>
      <w:r w:rsidR="00AF7C59" w:rsidRPr="00AF7C59">
        <w:rPr>
          <w:rFonts w:ascii="Verdana" w:hAnsi="Verdana"/>
          <w:sz w:val="16"/>
          <w:szCs w:val="16"/>
        </w:rPr>
        <w:t>)</w:t>
      </w:r>
    </w:p>
    <w:p w14:paraId="3ACE0F73" w14:textId="7032980B" w:rsidR="004E5FE4" w:rsidRDefault="004E5FE4" w:rsidP="000C05E9">
      <w:pPr>
        <w:ind w:left="720" w:firstLine="720"/>
        <w:rPr>
          <w:rFonts w:ascii="Verdana" w:hAnsi="Verdana"/>
          <w:sz w:val="16"/>
          <w:szCs w:val="16"/>
        </w:rPr>
      </w:pPr>
      <w:r>
        <w:rPr>
          <w:rFonts w:ascii="Verdana" w:hAnsi="Verdana"/>
          <w:sz w:val="16"/>
          <w:szCs w:val="16"/>
        </w:rPr>
        <w:t>C Cllr Robin Bennett (RB)</w:t>
      </w:r>
    </w:p>
    <w:p w14:paraId="1A749327" w14:textId="5913AC0E" w:rsidR="008F1C85" w:rsidRPr="00AF7C59" w:rsidRDefault="008F1C85" w:rsidP="00AF7C59">
      <w:pPr>
        <w:ind w:left="720" w:firstLine="720"/>
        <w:rPr>
          <w:rFonts w:ascii="Verdana" w:hAnsi="Verdana"/>
          <w:sz w:val="16"/>
          <w:szCs w:val="16"/>
        </w:rPr>
      </w:pPr>
      <w:r>
        <w:rPr>
          <w:rFonts w:ascii="Verdana" w:hAnsi="Verdana"/>
          <w:sz w:val="16"/>
          <w:szCs w:val="16"/>
        </w:rPr>
        <w:t xml:space="preserve">Bryony Ringsell (BR) Clerk </w:t>
      </w:r>
    </w:p>
    <w:p w14:paraId="0FE63306" w14:textId="354F6C3E" w:rsidR="001C448A" w:rsidRPr="004E5FE4" w:rsidRDefault="002660B2" w:rsidP="00C300C1">
      <w:pPr>
        <w:ind w:left="720" w:firstLine="720"/>
        <w:rPr>
          <w:rFonts w:ascii="Verdana" w:hAnsi="Verdana"/>
          <w:color w:val="FF0000"/>
          <w:sz w:val="16"/>
          <w:szCs w:val="16"/>
        </w:rPr>
      </w:pPr>
      <w:r>
        <w:rPr>
          <w:rFonts w:ascii="Verdana" w:hAnsi="Verdana"/>
          <w:sz w:val="16"/>
          <w:szCs w:val="16"/>
        </w:rPr>
        <w:t xml:space="preserve">14 </w:t>
      </w:r>
      <w:r w:rsidR="00A504B9" w:rsidRPr="00C300C1">
        <w:rPr>
          <w:rFonts w:ascii="Verdana" w:hAnsi="Verdana"/>
          <w:sz w:val="16"/>
          <w:szCs w:val="16"/>
        </w:rPr>
        <w:t>Member</w:t>
      </w:r>
      <w:r w:rsidR="000C0E86" w:rsidRPr="00C300C1">
        <w:rPr>
          <w:rFonts w:ascii="Verdana" w:hAnsi="Verdana"/>
          <w:sz w:val="16"/>
          <w:szCs w:val="16"/>
        </w:rPr>
        <w:t>s</w:t>
      </w:r>
      <w:r w:rsidR="00A504B9" w:rsidRPr="00C300C1">
        <w:rPr>
          <w:rFonts w:ascii="Verdana" w:hAnsi="Verdana"/>
          <w:sz w:val="16"/>
          <w:szCs w:val="16"/>
        </w:rPr>
        <w:t xml:space="preserve"> of the publ</w:t>
      </w:r>
      <w:r w:rsidR="001C448A" w:rsidRPr="00C300C1">
        <w:rPr>
          <w:rFonts w:ascii="Verdana" w:hAnsi="Verdana"/>
          <w:sz w:val="16"/>
          <w:szCs w:val="16"/>
        </w:rPr>
        <w:t>ic</w:t>
      </w:r>
    </w:p>
    <w:p w14:paraId="28ADAD0A" w14:textId="77777777" w:rsidR="0015609C" w:rsidRDefault="0015609C" w:rsidP="0015609C">
      <w:pPr>
        <w:rPr>
          <w:rFonts w:ascii="Verdana" w:hAnsi="Verdana"/>
          <w:sz w:val="16"/>
          <w:szCs w:val="16"/>
        </w:rPr>
      </w:pPr>
    </w:p>
    <w:p w14:paraId="0A467ED8" w14:textId="4D7CDB04" w:rsidR="00AF7C59" w:rsidRDefault="00AF7C59" w:rsidP="00C207FA">
      <w:pPr>
        <w:tabs>
          <w:tab w:val="left" w:pos="567"/>
        </w:tabs>
        <w:rPr>
          <w:rFonts w:ascii="Verdana" w:hAnsi="Verdana" w:cs="Arial"/>
          <w:sz w:val="16"/>
          <w:szCs w:val="16"/>
          <w:lang w:val="en-GB"/>
        </w:rPr>
      </w:pPr>
    </w:p>
    <w:p w14:paraId="4BB2411B" w14:textId="7AA2DAB6" w:rsidR="00AF7C59" w:rsidRPr="00AF7C59" w:rsidRDefault="00AF7C59" w:rsidP="00AF7C59">
      <w:pPr>
        <w:ind w:left="-567"/>
        <w:rPr>
          <w:rFonts w:ascii="Verdana" w:hAnsi="Verdana"/>
          <w:b/>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0C05E9">
        <w:rPr>
          <w:rFonts w:ascii="Verdana" w:hAnsi="Verdana"/>
          <w:b/>
          <w:sz w:val="16"/>
          <w:szCs w:val="16"/>
        </w:rPr>
        <w:t>0</w:t>
      </w:r>
      <w:r w:rsidR="004E5FE4">
        <w:rPr>
          <w:rFonts w:ascii="Verdana" w:hAnsi="Verdana"/>
          <w:b/>
          <w:sz w:val="16"/>
          <w:szCs w:val="16"/>
        </w:rPr>
        <w:t>53</w:t>
      </w:r>
      <w:r w:rsidR="000C05E9">
        <w:rPr>
          <w:rFonts w:ascii="Verdana" w:hAnsi="Verdana"/>
          <w:sz w:val="16"/>
          <w:szCs w:val="16"/>
        </w:rPr>
        <w:tab/>
      </w:r>
      <w:r w:rsidRPr="00AF7C59">
        <w:rPr>
          <w:rFonts w:ascii="Verdana" w:hAnsi="Verdana"/>
          <w:b/>
          <w:sz w:val="16"/>
          <w:szCs w:val="16"/>
        </w:rPr>
        <w:t>To accept apologies and reason for absence</w:t>
      </w:r>
    </w:p>
    <w:p w14:paraId="331C6BB4" w14:textId="6ED56450" w:rsidR="00AF7C59" w:rsidRDefault="008F1C85" w:rsidP="008F1C85">
      <w:pPr>
        <w:rPr>
          <w:rFonts w:ascii="Verdana" w:hAnsi="Verdana"/>
          <w:sz w:val="16"/>
          <w:szCs w:val="16"/>
        </w:rPr>
      </w:pPr>
      <w:r>
        <w:rPr>
          <w:rFonts w:ascii="Verdana" w:hAnsi="Verdana"/>
          <w:sz w:val="16"/>
          <w:szCs w:val="16"/>
        </w:rPr>
        <w:tab/>
      </w:r>
      <w:r w:rsidR="00476139">
        <w:rPr>
          <w:rFonts w:ascii="Verdana" w:hAnsi="Verdana"/>
          <w:sz w:val="16"/>
          <w:szCs w:val="16"/>
        </w:rPr>
        <w:t xml:space="preserve">Apologies from </w:t>
      </w:r>
      <w:r w:rsidR="000C05E9">
        <w:rPr>
          <w:rFonts w:ascii="Verdana" w:hAnsi="Verdana"/>
          <w:sz w:val="16"/>
          <w:szCs w:val="16"/>
        </w:rPr>
        <w:t xml:space="preserve">Cllr </w:t>
      </w:r>
      <w:r w:rsidR="004E5FE4">
        <w:rPr>
          <w:rFonts w:ascii="Verdana" w:hAnsi="Verdana"/>
          <w:sz w:val="16"/>
          <w:szCs w:val="16"/>
        </w:rPr>
        <w:t>Mark Searle and D Cllr Sue Cooper</w:t>
      </w:r>
    </w:p>
    <w:p w14:paraId="78E89B1B" w14:textId="77777777" w:rsidR="00AF7C59" w:rsidRPr="00E872AD" w:rsidRDefault="00AF7C59" w:rsidP="00AF7C59">
      <w:pPr>
        <w:ind w:left="-567"/>
        <w:rPr>
          <w:rFonts w:ascii="Verdana" w:hAnsi="Verdana"/>
          <w:sz w:val="8"/>
          <w:szCs w:val="8"/>
        </w:rPr>
      </w:pPr>
    </w:p>
    <w:p w14:paraId="5D016D37" w14:textId="7A288ABF" w:rsidR="00AF7C59" w:rsidRPr="00AF7C59" w:rsidRDefault="00AF7C59" w:rsidP="00AF7C59">
      <w:pPr>
        <w:ind w:left="-567"/>
        <w:rPr>
          <w:rFonts w:ascii="Verdana" w:hAnsi="Verdana"/>
          <w:b/>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8F1C85">
        <w:rPr>
          <w:rFonts w:ascii="Verdana" w:hAnsi="Verdana"/>
          <w:b/>
          <w:sz w:val="16"/>
          <w:szCs w:val="16"/>
        </w:rPr>
        <w:t>0</w:t>
      </w:r>
      <w:r w:rsidR="004E5FE4">
        <w:rPr>
          <w:rFonts w:ascii="Verdana" w:hAnsi="Verdana"/>
          <w:b/>
          <w:sz w:val="16"/>
          <w:szCs w:val="16"/>
        </w:rPr>
        <w:t>54</w:t>
      </w:r>
      <w:r w:rsidRPr="00AF7C59">
        <w:rPr>
          <w:rFonts w:ascii="Verdana" w:hAnsi="Verdana"/>
          <w:sz w:val="16"/>
          <w:szCs w:val="16"/>
        </w:rPr>
        <w:tab/>
      </w:r>
      <w:r w:rsidRPr="00AF7C59">
        <w:rPr>
          <w:rFonts w:ascii="Verdana" w:hAnsi="Verdana"/>
          <w:b/>
          <w:sz w:val="16"/>
          <w:szCs w:val="16"/>
        </w:rPr>
        <w:t>Declarations of interest (existence &amp; nature) with regards to items on the agenda</w:t>
      </w:r>
    </w:p>
    <w:p w14:paraId="645CA976" w14:textId="2FA09039" w:rsidR="00AF7C59" w:rsidRPr="00AF7C59" w:rsidRDefault="00AF7C59" w:rsidP="00AF7C59">
      <w:pPr>
        <w:ind w:firstLine="720"/>
        <w:rPr>
          <w:rFonts w:ascii="Verdana" w:hAnsi="Verdana"/>
          <w:sz w:val="16"/>
          <w:szCs w:val="16"/>
        </w:rPr>
      </w:pPr>
      <w:r>
        <w:rPr>
          <w:rFonts w:ascii="Verdana" w:hAnsi="Verdana"/>
          <w:sz w:val="16"/>
          <w:szCs w:val="16"/>
        </w:rPr>
        <w:t>N</w:t>
      </w:r>
      <w:r w:rsidR="008F1C85">
        <w:rPr>
          <w:rFonts w:ascii="Verdana" w:hAnsi="Verdana"/>
          <w:sz w:val="16"/>
          <w:szCs w:val="16"/>
        </w:rPr>
        <w:t>one</w:t>
      </w:r>
      <w:r>
        <w:rPr>
          <w:rFonts w:ascii="Verdana" w:hAnsi="Verdana"/>
          <w:sz w:val="16"/>
          <w:szCs w:val="16"/>
        </w:rPr>
        <w:t xml:space="preserve"> declared</w:t>
      </w:r>
      <w:r w:rsidRPr="00AF7C59">
        <w:rPr>
          <w:rFonts w:ascii="Verdana" w:hAnsi="Verdana"/>
          <w:sz w:val="16"/>
          <w:szCs w:val="16"/>
        </w:rPr>
        <w:tab/>
        <w:t xml:space="preserve"> </w:t>
      </w:r>
    </w:p>
    <w:p w14:paraId="51DE023C" w14:textId="77777777" w:rsidR="00AF7C59" w:rsidRPr="00E872AD" w:rsidRDefault="00AF7C59" w:rsidP="00AF7C59">
      <w:pPr>
        <w:ind w:left="-567"/>
        <w:rPr>
          <w:rFonts w:ascii="Verdana" w:hAnsi="Verdana"/>
          <w:sz w:val="8"/>
          <w:szCs w:val="8"/>
        </w:rPr>
      </w:pPr>
    </w:p>
    <w:p w14:paraId="4D08A6FD" w14:textId="5B768925" w:rsidR="00AF7C59" w:rsidRDefault="00AF7C59" w:rsidP="00AF7C59">
      <w:pPr>
        <w:ind w:left="-567"/>
        <w:rPr>
          <w:rFonts w:ascii="Verdana" w:hAnsi="Verdana"/>
          <w:sz w:val="16"/>
          <w:szCs w:val="16"/>
        </w:rPr>
      </w:pPr>
      <w:r w:rsidRPr="00AF7C59">
        <w:rPr>
          <w:rFonts w:ascii="Verdana" w:hAnsi="Verdana"/>
          <w:sz w:val="16"/>
          <w:szCs w:val="16"/>
        </w:rPr>
        <w:t>202</w:t>
      </w:r>
      <w:r w:rsidR="008F1C85">
        <w:rPr>
          <w:rFonts w:ascii="Verdana" w:hAnsi="Verdana"/>
          <w:sz w:val="16"/>
          <w:szCs w:val="16"/>
        </w:rPr>
        <w:t>3</w:t>
      </w:r>
      <w:r w:rsidRPr="00AF7C59">
        <w:rPr>
          <w:rFonts w:ascii="Verdana" w:hAnsi="Verdana"/>
          <w:sz w:val="16"/>
          <w:szCs w:val="16"/>
        </w:rPr>
        <w:t>/</w:t>
      </w:r>
      <w:r w:rsidR="008F1C85">
        <w:rPr>
          <w:rFonts w:ascii="Verdana" w:hAnsi="Verdana"/>
          <w:b/>
          <w:sz w:val="16"/>
          <w:szCs w:val="16"/>
        </w:rPr>
        <w:t>0</w:t>
      </w:r>
      <w:r w:rsidR="004E5FE4">
        <w:rPr>
          <w:rFonts w:ascii="Verdana" w:hAnsi="Verdana"/>
          <w:b/>
          <w:sz w:val="16"/>
          <w:szCs w:val="16"/>
        </w:rPr>
        <w:t>55</w:t>
      </w:r>
      <w:r w:rsidRPr="00AF7C59">
        <w:rPr>
          <w:rFonts w:ascii="Verdana" w:hAnsi="Verdana"/>
          <w:sz w:val="16"/>
          <w:szCs w:val="16"/>
        </w:rPr>
        <w:tab/>
      </w:r>
      <w:r w:rsidRPr="00AF7C59">
        <w:rPr>
          <w:rFonts w:ascii="Verdana" w:hAnsi="Verdana"/>
          <w:b/>
          <w:sz w:val="16"/>
          <w:szCs w:val="16"/>
        </w:rPr>
        <w:t xml:space="preserve">To confirm the minutes of the Meetings held on </w:t>
      </w:r>
      <w:r w:rsidR="004E5FE4">
        <w:rPr>
          <w:rFonts w:ascii="Verdana" w:hAnsi="Verdana"/>
          <w:b/>
          <w:sz w:val="16"/>
          <w:szCs w:val="16"/>
        </w:rPr>
        <w:t>1</w:t>
      </w:r>
      <w:r w:rsidR="004E5FE4" w:rsidRPr="004E5FE4">
        <w:rPr>
          <w:rFonts w:ascii="Verdana" w:hAnsi="Verdana"/>
          <w:b/>
          <w:sz w:val="16"/>
          <w:szCs w:val="16"/>
          <w:vertAlign w:val="superscript"/>
        </w:rPr>
        <w:t>st</w:t>
      </w:r>
      <w:r w:rsidR="004E5FE4">
        <w:rPr>
          <w:rFonts w:ascii="Verdana" w:hAnsi="Verdana"/>
          <w:b/>
          <w:sz w:val="16"/>
          <w:szCs w:val="16"/>
        </w:rPr>
        <w:t xml:space="preserve"> March</w:t>
      </w:r>
      <w:r w:rsidRPr="00AF7C59">
        <w:rPr>
          <w:rFonts w:ascii="Verdana" w:hAnsi="Verdana"/>
          <w:b/>
          <w:sz w:val="16"/>
          <w:szCs w:val="16"/>
        </w:rPr>
        <w:t xml:space="preserve"> 202</w:t>
      </w:r>
      <w:r w:rsidR="000C05E9">
        <w:rPr>
          <w:rFonts w:ascii="Verdana" w:hAnsi="Verdana"/>
          <w:b/>
          <w:sz w:val="16"/>
          <w:szCs w:val="16"/>
        </w:rPr>
        <w:t>3</w:t>
      </w:r>
      <w:r w:rsidRPr="00AF7C59">
        <w:rPr>
          <w:rFonts w:ascii="Verdana" w:hAnsi="Verdana"/>
          <w:sz w:val="16"/>
          <w:szCs w:val="16"/>
        </w:rPr>
        <w:t xml:space="preserve"> </w:t>
      </w:r>
    </w:p>
    <w:p w14:paraId="15DDCC03" w14:textId="52DCA11A" w:rsidR="00AF7C59" w:rsidRDefault="004E5FE4" w:rsidP="000C05E9">
      <w:pPr>
        <w:ind w:left="720" w:firstLine="3"/>
        <w:rPr>
          <w:rFonts w:ascii="Verdana" w:hAnsi="Verdana"/>
          <w:sz w:val="16"/>
          <w:szCs w:val="16"/>
        </w:rPr>
      </w:pPr>
      <w:r>
        <w:rPr>
          <w:rFonts w:ascii="Verdana" w:hAnsi="Verdana"/>
          <w:sz w:val="16"/>
          <w:szCs w:val="16"/>
        </w:rPr>
        <w:t>Minutes circulated prior to the meeting, MH proposed to approve, all councillors in favour.</w:t>
      </w:r>
    </w:p>
    <w:p w14:paraId="4DDF2ADE" w14:textId="77777777" w:rsidR="00CA74C6" w:rsidRPr="00E872AD" w:rsidRDefault="00CA74C6" w:rsidP="004E5FE4">
      <w:pPr>
        <w:rPr>
          <w:rFonts w:ascii="Verdana" w:hAnsi="Verdana"/>
          <w:sz w:val="8"/>
          <w:szCs w:val="8"/>
        </w:rPr>
      </w:pPr>
    </w:p>
    <w:p w14:paraId="3BC69D2F" w14:textId="7FB16EEC" w:rsidR="00AF7C59" w:rsidRDefault="00AF7C59" w:rsidP="00AF7C59">
      <w:pPr>
        <w:ind w:left="-567"/>
        <w:rPr>
          <w:rFonts w:ascii="Verdana" w:hAnsi="Verdana"/>
          <w:sz w:val="16"/>
          <w:szCs w:val="16"/>
        </w:rPr>
      </w:pPr>
      <w:r w:rsidRPr="00AF7C59">
        <w:rPr>
          <w:rFonts w:ascii="Verdana" w:hAnsi="Verdana"/>
          <w:sz w:val="16"/>
          <w:szCs w:val="16"/>
        </w:rPr>
        <w:t>202</w:t>
      </w:r>
      <w:r w:rsidR="00CA74C6">
        <w:rPr>
          <w:rFonts w:ascii="Verdana" w:hAnsi="Verdana"/>
          <w:sz w:val="16"/>
          <w:szCs w:val="16"/>
        </w:rPr>
        <w:t>3</w:t>
      </w:r>
      <w:r w:rsidRPr="00AF7C59">
        <w:rPr>
          <w:rFonts w:ascii="Verdana" w:hAnsi="Verdana"/>
          <w:sz w:val="16"/>
          <w:szCs w:val="16"/>
        </w:rPr>
        <w:t>/</w:t>
      </w:r>
      <w:r w:rsidR="00CA74C6">
        <w:rPr>
          <w:rFonts w:ascii="Verdana" w:hAnsi="Verdana"/>
          <w:b/>
          <w:sz w:val="16"/>
          <w:szCs w:val="16"/>
        </w:rPr>
        <w:t>0</w:t>
      </w:r>
      <w:r w:rsidR="004E5FE4">
        <w:rPr>
          <w:rFonts w:ascii="Verdana" w:hAnsi="Verdana"/>
          <w:b/>
          <w:sz w:val="16"/>
          <w:szCs w:val="16"/>
        </w:rPr>
        <w:t>56</w:t>
      </w:r>
      <w:r w:rsidRPr="00AF7C59">
        <w:rPr>
          <w:rFonts w:ascii="Verdana" w:hAnsi="Verdana"/>
          <w:sz w:val="16"/>
          <w:szCs w:val="16"/>
        </w:rPr>
        <w:tab/>
      </w:r>
      <w:r w:rsidRPr="00AF7C59">
        <w:rPr>
          <w:rFonts w:ascii="Verdana" w:hAnsi="Verdana"/>
          <w:b/>
          <w:sz w:val="16"/>
          <w:szCs w:val="16"/>
        </w:rPr>
        <w:t xml:space="preserve">Representation from the Public for items not on the </w:t>
      </w:r>
      <w:proofErr w:type="gramStart"/>
      <w:r w:rsidRPr="00AF7C59">
        <w:rPr>
          <w:rFonts w:ascii="Verdana" w:hAnsi="Verdana"/>
          <w:b/>
          <w:sz w:val="16"/>
          <w:szCs w:val="16"/>
        </w:rPr>
        <w:t>Agenda</w:t>
      </w:r>
      <w:proofErr w:type="gramEnd"/>
      <w:r w:rsidRPr="00AF7C59">
        <w:rPr>
          <w:rFonts w:ascii="Verdana" w:hAnsi="Verdana"/>
          <w:b/>
          <w:sz w:val="16"/>
          <w:szCs w:val="16"/>
        </w:rPr>
        <w:t xml:space="preserve"> (limited to 15 minutes)</w:t>
      </w:r>
    </w:p>
    <w:p w14:paraId="4D88F003" w14:textId="3EFFA652" w:rsidR="00AF7C59" w:rsidRPr="005324A4" w:rsidRDefault="004E5FE4" w:rsidP="005324A4">
      <w:pPr>
        <w:ind w:left="713"/>
        <w:rPr>
          <w:rFonts w:ascii="Verdana" w:hAnsi="Verdana"/>
          <w:sz w:val="16"/>
          <w:szCs w:val="16"/>
        </w:rPr>
      </w:pPr>
      <w:r>
        <w:rPr>
          <w:rFonts w:ascii="Verdana" w:hAnsi="Verdana"/>
          <w:sz w:val="16"/>
          <w:szCs w:val="16"/>
        </w:rPr>
        <w:t>Joe Blackstone asked the council to see if a location could be found in the parish for a cycle track</w:t>
      </w:r>
      <w:r w:rsidR="00215A73">
        <w:rPr>
          <w:rFonts w:ascii="Verdana" w:hAnsi="Verdana"/>
          <w:sz w:val="16"/>
          <w:szCs w:val="16"/>
        </w:rPr>
        <w:t>.</w:t>
      </w:r>
    </w:p>
    <w:p w14:paraId="60AF3F11" w14:textId="4FC4B17B" w:rsidR="00AF7C59" w:rsidRPr="00E7469B" w:rsidRDefault="00AF7C59" w:rsidP="00AF7C59">
      <w:pPr>
        <w:ind w:left="-567"/>
        <w:rPr>
          <w:rFonts w:ascii="Verdana" w:hAnsi="Verdana"/>
          <w:sz w:val="8"/>
          <w:szCs w:val="8"/>
        </w:rPr>
      </w:pPr>
    </w:p>
    <w:p w14:paraId="68B57BE8" w14:textId="3F036DCE" w:rsidR="00AF7C59" w:rsidRDefault="00AF7C59" w:rsidP="00816562">
      <w:pPr>
        <w:ind w:left="-567"/>
        <w:rPr>
          <w:rFonts w:ascii="Verdana" w:hAnsi="Verdana"/>
          <w:b/>
          <w:sz w:val="16"/>
          <w:szCs w:val="16"/>
        </w:rPr>
      </w:pPr>
      <w:r w:rsidRPr="00AF7C59">
        <w:rPr>
          <w:rFonts w:ascii="Verdana" w:hAnsi="Verdana"/>
          <w:sz w:val="16"/>
          <w:szCs w:val="16"/>
        </w:rPr>
        <w:t>202</w:t>
      </w:r>
      <w:r w:rsidR="00816562">
        <w:rPr>
          <w:rFonts w:ascii="Verdana" w:hAnsi="Verdana"/>
          <w:sz w:val="16"/>
          <w:szCs w:val="16"/>
        </w:rPr>
        <w:t>3</w:t>
      </w:r>
      <w:r w:rsidRPr="00AF7C59">
        <w:rPr>
          <w:rFonts w:ascii="Verdana" w:hAnsi="Verdana"/>
          <w:sz w:val="16"/>
          <w:szCs w:val="16"/>
        </w:rPr>
        <w:t>/</w:t>
      </w:r>
      <w:r w:rsidR="00816562">
        <w:rPr>
          <w:rFonts w:ascii="Verdana" w:hAnsi="Verdana"/>
          <w:b/>
          <w:sz w:val="16"/>
          <w:szCs w:val="16"/>
        </w:rPr>
        <w:t>0</w:t>
      </w:r>
      <w:r w:rsidR="00215A73">
        <w:rPr>
          <w:rFonts w:ascii="Verdana" w:hAnsi="Verdana"/>
          <w:b/>
          <w:sz w:val="16"/>
          <w:szCs w:val="16"/>
        </w:rPr>
        <w:t>57</w:t>
      </w:r>
      <w:r w:rsidRPr="00AF7C59">
        <w:rPr>
          <w:rFonts w:ascii="Verdana" w:hAnsi="Verdana"/>
          <w:b/>
          <w:sz w:val="16"/>
          <w:szCs w:val="16"/>
        </w:rPr>
        <w:tab/>
      </w:r>
      <w:proofErr w:type="spellStart"/>
      <w:r w:rsidR="00816562">
        <w:rPr>
          <w:rFonts w:ascii="Verdana" w:hAnsi="Verdana"/>
          <w:b/>
          <w:sz w:val="16"/>
          <w:szCs w:val="16"/>
        </w:rPr>
        <w:t>Neighbourhood</w:t>
      </w:r>
      <w:proofErr w:type="spellEnd"/>
      <w:r w:rsidR="00816562">
        <w:rPr>
          <w:rFonts w:ascii="Verdana" w:hAnsi="Verdana"/>
          <w:b/>
          <w:sz w:val="16"/>
          <w:szCs w:val="16"/>
        </w:rPr>
        <w:t xml:space="preserve"> Plan Update</w:t>
      </w:r>
    </w:p>
    <w:p w14:paraId="52475D56" w14:textId="350B0B2E" w:rsidR="00215A73" w:rsidRPr="00215A73" w:rsidRDefault="00A873CF" w:rsidP="00DA78F7">
      <w:pPr>
        <w:pStyle w:val="p1"/>
        <w:spacing w:before="0" w:beforeAutospacing="0" w:after="45" w:afterAutospacing="0"/>
        <w:ind w:left="720"/>
        <w:rPr>
          <w:rFonts w:ascii="Verdana" w:hAnsi="Verdana"/>
          <w:bCs/>
          <w:sz w:val="16"/>
          <w:szCs w:val="16"/>
        </w:rPr>
      </w:pPr>
      <w:r>
        <w:rPr>
          <w:rFonts w:ascii="Verdana" w:hAnsi="Verdana"/>
          <w:bCs/>
          <w:sz w:val="16"/>
          <w:szCs w:val="16"/>
        </w:rPr>
        <w:t xml:space="preserve">Report given by </w:t>
      </w:r>
      <w:proofErr w:type="spellStart"/>
      <w:r w:rsidR="00215A73">
        <w:rPr>
          <w:rFonts w:ascii="Verdana" w:hAnsi="Verdana"/>
          <w:bCs/>
          <w:sz w:val="16"/>
          <w:szCs w:val="16"/>
        </w:rPr>
        <w:t>MHa</w:t>
      </w:r>
      <w:proofErr w:type="spellEnd"/>
      <w:r w:rsidR="00215A73">
        <w:rPr>
          <w:rFonts w:ascii="Verdana" w:hAnsi="Verdana"/>
          <w:bCs/>
          <w:sz w:val="16"/>
          <w:szCs w:val="16"/>
        </w:rPr>
        <w:t xml:space="preserve"> on the progress of the group </w:t>
      </w:r>
      <w:r w:rsidR="00117DD4">
        <w:rPr>
          <w:rFonts w:ascii="Verdana" w:hAnsi="Verdana"/>
          <w:bCs/>
          <w:sz w:val="16"/>
          <w:szCs w:val="16"/>
        </w:rPr>
        <w:t xml:space="preserve">– </w:t>
      </w:r>
      <w:r w:rsidR="00215A73">
        <w:rPr>
          <w:rFonts w:ascii="Verdana" w:hAnsi="Verdana"/>
          <w:bCs/>
          <w:sz w:val="16"/>
          <w:szCs w:val="16"/>
        </w:rPr>
        <w:t xml:space="preserve">proposed to approve the next steps submitted by the Neighbourhood Plan </w:t>
      </w:r>
      <w:r w:rsidR="00215A73" w:rsidRPr="00215A73">
        <w:rPr>
          <w:rFonts w:ascii="Verdana" w:hAnsi="Verdana"/>
          <w:bCs/>
          <w:sz w:val="16"/>
          <w:szCs w:val="16"/>
        </w:rPr>
        <w:t>Steering Group</w:t>
      </w:r>
      <w:r w:rsidR="00215A73">
        <w:rPr>
          <w:rFonts w:ascii="Verdana" w:hAnsi="Verdana"/>
          <w:bCs/>
          <w:sz w:val="16"/>
          <w:szCs w:val="16"/>
        </w:rPr>
        <w:t xml:space="preserve"> (NPSG) as below</w:t>
      </w:r>
      <w:r w:rsidR="00215A73" w:rsidRPr="00215A73">
        <w:rPr>
          <w:rFonts w:ascii="Verdana" w:hAnsi="Verdana"/>
          <w:bCs/>
          <w:sz w:val="16"/>
          <w:szCs w:val="16"/>
        </w:rPr>
        <w:t>:</w:t>
      </w:r>
    </w:p>
    <w:p w14:paraId="16D47BBE" w14:textId="77777777" w:rsidR="00215A73" w:rsidRPr="00215A73" w:rsidRDefault="00215A73" w:rsidP="00215A73">
      <w:pPr>
        <w:ind w:left="720"/>
        <w:rPr>
          <w:rFonts w:ascii="Verdana" w:hAnsi="Verdana"/>
          <w:sz w:val="16"/>
          <w:szCs w:val="16"/>
        </w:rPr>
      </w:pPr>
      <w:r w:rsidRPr="00215A73">
        <w:rPr>
          <w:rFonts w:ascii="Verdana" w:hAnsi="Verdana"/>
          <w:sz w:val="16"/>
          <w:szCs w:val="16"/>
        </w:rPr>
        <w:t>The Steering Group propose in the next stage (expected to last approximately four months) to extend the evidence base of potential changes including:</w:t>
      </w:r>
    </w:p>
    <w:p w14:paraId="709BF725" w14:textId="77777777" w:rsidR="00215A73" w:rsidRPr="00215A73" w:rsidRDefault="00215A73" w:rsidP="00215A73">
      <w:pPr>
        <w:pStyle w:val="ListParagraph"/>
        <w:widowControl/>
        <w:numPr>
          <w:ilvl w:val="0"/>
          <w:numId w:val="28"/>
        </w:numPr>
        <w:autoSpaceDE/>
        <w:autoSpaceDN/>
        <w:adjustRightInd/>
        <w:spacing w:after="160" w:line="259" w:lineRule="auto"/>
        <w:rPr>
          <w:rFonts w:ascii="Verdana" w:hAnsi="Verdana"/>
          <w:sz w:val="16"/>
          <w:szCs w:val="16"/>
        </w:rPr>
      </w:pPr>
      <w:r w:rsidRPr="00215A73">
        <w:rPr>
          <w:rFonts w:ascii="Verdana" w:hAnsi="Verdana"/>
          <w:sz w:val="16"/>
          <w:szCs w:val="16"/>
        </w:rPr>
        <w:t xml:space="preserve">Using newly published census data to understand changes in baseline data that impacts upon evidence base used for </w:t>
      </w:r>
      <w:proofErr w:type="gramStart"/>
      <w:r w:rsidRPr="00215A73">
        <w:rPr>
          <w:rFonts w:ascii="Verdana" w:hAnsi="Verdana"/>
          <w:sz w:val="16"/>
          <w:szCs w:val="16"/>
        </w:rPr>
        <w:t>policies;</w:t>
      </w:r>
      <w:proofErr w:type="gramEnd"/>
    </w:p>
    <w:p w14:paraId="2A653F74" w14:textId="77777777" w:rsidR="00215A73" w:rsidRPr="00215A73" w:rsidRDefault="00215A73" w:rsidP="00215A73">
      <w:pPr>
        <w:pStyle w:val="ListParagraph"/>
        <w:widowControl/>
        <w:numPr>
          <w:ilvl w:val="0"/>
          <w:numId w:val="28"/>
        </w:numPr>
        <w:autoSpaceDE/>
        <w:autoSpaceDN/>
        <w:adjustRightInd/>
        <w:spacing w:after="160" w:line="259" w:lineRule="auto"/>
        <w:rPr>
          <w:rFonts w:ascii="Verdana" w:hAnsi="Verdana"/>
          <w:sz w:val="16"/>
          <w:szCs w:val="16"/>
        </w:rPr>
      </w:pPr>
      <w:r w:rsidRPr="00215A73">
        <w:rPr>
          <w:rFonts w:ascii="Verdana" w:hAnsi="Verdana"/>
          <w:sz w:val="16"/>
          <w:szCs w:val="16"/>
        </w:rPr>
        <w:t xml:space="preserve">Continue to research other NPs to seek out best practice </w:t>
      </w:r>
      <w:proofErr w:type="gramStart"/>
      <w:r w:rsidRPr="00215A73">
        <w:rPr>
          <w:rFonts w:ascii="Verdana" w:hAnsi="Verdana"/>
          <w:sz w:val="16"/>
          <w:szCs w:val="16"/>
        </w:rPr>
        <w:t>policies;</w:t>
      </w:r>
      <w:proofErr w:type="gramEnd"/>
    </w:p>
    <w:p w14:paraId="0940061B" w14:textId="77777777" w:rsidR="00215A73" w:rsidRPr="00215A73" w:rsidRDefault="00215A73" w:rsidP="00215A73">
      <w:pPr>
        <w:pStyle w:val="ListParagraph"/>
        <w:widowControl/>
        <w:numPr>
          <w:ilvl w:val="0"/>
          <w:numId w:val="28"/>
        </w:numPr>
        <w:autoSpaceDE/>
        <w:autoSpaceDN/>
        <w:adjustRightInd/>
        <w:spacing w:after="160" w:line="259" w:lineRule="auto"/>
        <w:rPr>
          <w:rFonts w:ascii="Verdana" w:hAnsi="Verdana"/>
          <w:sz w:val="16"/>
          <w:szCs w:val="16"/>
        </w:rPr>
      </w:pPr>
      <w:r w:rsidRPr="00215A73">
        <w:rPr>
          <w:rFonts w:ascii="Verdana" w:hAnsi="Verdana"/>
          <w:sz w:val="16"/>
          <w:szCs w:val="16"/>
        </w:rPr>
        <w:t xml:space="preserve">Make grant application to Locality to formally engage CFO as external </w:t>
      </w:r>
      <w:proofErr w:type="gramStart"/>
      <w:r w:rsidRPr="00215A73">
        <w:rPr>
          <w:rFonts w:ascii="Verdana" w:hAnsi="Verdana"/>
          <w:sz w:val="16"/>
          <w:szCs w:val="16"/>
        </w:rPr>
        <w:t>consultants;</w:t>
      </w:r>
      <w:proofErr w:type="gramEnd"/>
    </w:p>
    <w:p w14:paraId="7836FFCA" w14:textId="77777777" w:rsidR="00215A73" w:rsidRPr="00215A73" w:rsidRDefault="00215A73" w:rsidP="00215A73">
      <w:pPr>
        <w:pStyle w:val="ListParagraph"/>
        <w:widowControl/>
        <w:numPr>
          <w:ilvl w:val="0"/>
          <w:numId w:val="28"/>
        </w:numPr>
        <w:autoSpaceDE/>
        <w:autoSpaceDN/>
        <w:adjustRightInd/>
        <w:spacing w:after="160" w:line="259" w:lineRule="auto"/>
        <w:rPr>
          <w:rFonts w:ascii="Verdana" w:hAnsi="Verdana"/>
          <w:sz w:val="16"/>
          <w:szCs w:val="16"/>
        </w:rPr>
      </w:pPr>
      <w:r w:rsidRPr="00215A73">
        <w:rPr>
          <w:rFonts w:ascii="Verdana" w:hAnsi="Verdana"/>
          <w:sz w:val="16"/>
          <w:szCs w:val="16"/>
        </w:rPr>
        <w:t xml:space="preserve">Leverage CFO to document changes in national and local policies prior to their writing basic conditions </w:t>
      </w:r>
      <w:proofErr w:type="gramStart"/>
      <w:r w:rsidRPr="00215A73">
        <w:rPr>
          <w:rFonts w:ascii="Verdana" w:hAnsi="Verdana"/>
          <w:sz w:val="16"/>
          <w:szCs w:val="16"/>
        </w:rPr>
        <w:t>statement;</w:t>
      </w:r>
      <w:proofErr w:type="gramEnd"/>
    </w:p>
    <w:p w14:paraId="22B5C99D" w14:textId="77777777" w:rsidR="00215A73" w:rsidRPr="00215A73" w:rsidRDefault="00215A73" w:rsidP="00215A73">
      <w:pPr>
        <w:pStyle w:val="ListParagraph"/>
        <w:widowControl/>
        <w:numPr>
          <w:ilvl w:val="0"/>
          <w:numId w:val="28"/>
        </w:numPr>
        <w:autoSpaceDE/>
        <w:autoSpaceDN/>
        <w:adjustRightInd/>
        <w:spacing w:after="160" w:line="259" w:lineRule="auto"/>
        <w:rPr>
          <w:rFonts w:ascii="Verdana" w:eastAsiaTheme="majorEastAsia" w:hAnsi="Verdana" w:cstheme="majorBidi"/>
          <w:sz w:val="16"/>
          <w:szCs w:val="16"/>
        </w:rPr>
      </w:pPr>
      <w:r w:rsidRPr="00215A73">
        <w:rPr>
          <w:rFonts w:ascii="Verdana" w:hAnsi="Verdana"/>
          <w:sz w:val="16"/>
          <w:szCs w:val="16"/>
        </w:rPr>
        <w:t>Use outputs from scoping workshop to produce, distribute and obtain results from community questionnaire, under the guidance of CFO and SODC</w:t>
      </w:r>
      <w:r>
        <w:rPr>
          <w:rFonts w:ascii="Verdana" w:hAnsi="Verdana"/>
          <w:sz w:val="16"/>
          <w:szCs w:val="16"/>
        </w:rPr>
        <w:t>.</w:t>
      </w:r>
    </w:p>
    <w:p w14:paraId="2F76E360" w14:textId="331AB59B" w:rsidR="00DA78F7" w:rsidRPr="00215A73" w:rsidRDefault="00215A73" w:rsidP="00215A73">
      <w:pPr>
        <w:widowControl/>
        <w:autoSpaceDE/>
        <w:autoSpaceDN/>
        <w:adjustRightInd/>
        <w:spacing w:after="160" w:line="259" w:lineRule="auto"/>
        <w:ind w:left="360" w:firstLine="360"/>
        <w:rPr>
          <w:rFonts w:ascii="Verdana" w:eastAsiaTheme="majorEastAsia" w:hAnsi="Verdana" w:cstheme="majorBidi"/>
          <w:sz w:val="16"/>
          <w:szCs w:val="16"/>
        </w:rPr>
      </w:pPr>
      <w:r w:rsidRPr="00215A73">
        <w:rPr>
          <w:rFonts w:ascii="Verdana" w:eastAsiaTheme="majorEastAsia" w:hAnsi="Verdana" w:cstheme="majorBidi"/>
          <w:sz w:val="16"/>
          <w:szCs w:val="16"/>
        </w:rPr>
        <w:t>Seconded by RP, all other councillors in favour.</w:t>
      </w:r>
    </w:p>
    <w:p w14:paraId="7139AC52" w14:textId="5F12B450" w:rsidR="00AF7C59" w:rsidRPr="004A7B12" w:rsidRDefault="00AF7C59" w:rsidP="004A7B12">
      <w:pPr>
        <w:ind w:left="-567"/>
        <w:rPr>
          <w:rFonts w:ascii="Verdana" w:hAnsi="Verdana"/>
          <w:sz w:val="16"/>
          <w:szCs w:val="16"/>
        </w:rPr>
      </w:pPr>
      <w:r w:rsidRPr="00AF7C59">
        <w:rPr>
          <w:rFonts w:ascii="Verdana" w:hAnsi="Verdana"/>
          <w:sz w:val="16"/>
          <w:szCs w:val="16"/>
        </w:rPr>
        <w:t>202</w:t>
      </w:r>
      <w:r w:rsidR="00411F21">
        <w:rPr>
          <w:rFonts w:ascii="Verdana" w:hAnsi="Verdana"/>
          <w:sz w:val="16"/>
          <w:szCs w:val="16"/>
        </w:rPr>
        <w:t>3</w:t>
      </w:r>
      <w:r w:rsidRPr="00AF7C59">
        <w:rPr>
          <w:rFonts w:ascii="Verdana" w:hAnsi="Verdana"/>
          <w:sz w:val="16"/>
          <w:szCs w:val="16"/>
        </w:rPr>
        <w:t>/</w:t>
      </w:r>
      <w:r w:rsidR="00411F21">
        <w:rPr>
          <w:rFonts w:ascii="Verdana" w:hAnsi="Verdana"/>
          <w:b/>
          <w:sz w:val="16"/>
          <w:szCs w:val="16"/>
        </w:rPr>
        <w:t>0</w:t>
      </w:r>
      <w:r w:rsidR="00215A73">
        <w:rPr>
          <w:rFonts w:ascii="Verdana" w:hAnsi="Verdana"/>
          <w:b/>
          <w:sz w:val="16"/>
          <w:szCs w:val="16"/>
        </w:rPr>
        <w:t>58</w:t>
      </w:r>
      <w:r w:rsidRPr="00AF7C59">
        <w:rPr>
          <w:rFonts w:ascii="Verdana" w:hAnsi="Verdana"/>
          <w:b/>
          <w:sz w:val="16"/>
          <w:szCs w:val="16"/>
        </w:rPr>
        <w:tab/>
        <w:t>Planning</w:t>
      </w:r>
      <w:r w:rsidRPr="00AF7C59">
        <w:rPr>
          <w:rFonts w:ascii="Verdana" w:hAnsi="Verdana"/>
          <w:sz w:val="16"/>
          <w:szCs w:val="16"/>
        </w:rPr>
        <w:t xml:space="preserve"> </w:t>
      </w:r>
    </w:p>
    <w:p w14:paraId="4C94B428" w14:textId="081A6D15" w:rsidR="00E7469B" w:rsidRDefault="00AF7C59" w:rsidP="00D51865">
      <w:pPr>
        <w:ind w:left="720" w:firstLine="3"/>
        <w:rPr>
          <w:rFonts w:ascii="Verdana" w:hAnsi="Verdana"/>
          <w:bCs/>
          <w:sz w:val="16"/>
          <w:szCs w:val="16"/>
        </w:rPr>
      </w:pPr>
      <w:r w:rsidRPr="00AF7C59">
        <w:rPr>
          <w:rFonts w:ascii="Verdana" w:hAnsi="Verdana"/>
          <w:b/>
          <w:sz w:val="16"/>
          <w:szCs w:val="16"/>
        </w:rPr>
        <w:t>P2</w:t>
      </w:r>
      <w:r w:rsidR="004A7B12">
        <w:rPr>
          <w:rFonts w:ascii="Verdana" w:hAnsi="Verdana"/>
          <w:b/>
          <w:sz w:val="16"/>
          <w:szCs w:val="16"/>
        </w:rPr>
        <w:t>3</w:t>
      </w:r>
      <w:r w:rsidRPr="00AF7C59">
        <w:rPr>
          <w:rFonts w:ascii="Verdana" w:hAnsi="Verdana"/>
          <w:b/>
          <w:sz w:val="16"/>
          <w:szCs w:val="16"/>
        </w:rPr>
        <w:t>/</w:t>
      </w:r>
      <w:r w:rsidR="004A7B12">
        <w:rPr>
          <w:rFonts w:ascii="Verdana" w:hAnsi="Verdana"/>
          <w:b/>
          <w:sz w:val="16"/>
          <w:szCs w:val="16"/>
        </w:rPr>
        <w:t>S</w:t>
      </w:r>
      <w:r w:rsidR="00215A73">
        <w:rPr>
          <w:rFonts w:ascii="Verdana" w:hAnsi="Verdana"/>
          <w:b/>
          <w:sz w:val="16"/>
          <w:szCs w:val="16"/>
        </w:rPr>
        <w:t>1007</w:t>
      </w:r>
      <w:r w:rsidR="00A936D6">
        <w:rPr>
          <w:rFonts w:ascii="Verdana" w:hAnsi="Verdana"/>
          <w:b/>
          <w:sz w:val="16"/>
          <w:szCs w:val="16"/>
        </w:rPr>
        <w:t xml:space="preserve">/HH – </w:t>
      </w:r>
      <w:r w:rsidR="00A936D6">
        <w:rPr>
          <w:rFonts w:ascii="Verdana" w:hAnsi="Verdana"/>
          <w:bCs/>
          <w:sz w:val="16"/>
          <w:szCs w:val="16"/>
        </w:rPr>
        <w:t>MH proposed to support the application, all councillors in favour</w:t>
      </w:r>
      <w:r w:rsidR="00215A73">
        <w:rPr>
          <w:rFonts w:ascii="Verdana" w:hAnsi="Verdana"/>
          <w:bCs/>
          <w:sz w:val="16"/>
          <w:szCs w:val="16"/>
        </w:rPr>
        <w:t>.</w:t>
      </w:r>
    </w:p>
    <w:p w14:paraId="7EE7A8F5" w14:textId="601A532F" w:rsidR="00215A73" w:rsidRDefault="00215A73" w:rsidP="00D51865">
      <w:pPr>
        <w:ind w:left="720" w:firstLine="3"/>
        <w:rPr>
          <w:rFonts w:ascii="Verdana" w:hAnsi="Verdana"/>
          <w:bCs/>
          <w:sz w:val="16"/>
          <w:szCs w:val="16"/>
        </w:rPr>
      </w:pPr>
      <w:r>
        <w:rPr>
          <w:rFonts w:ascii="Verdana" w:hAnsi="Verdana"/>
          <w:b/>
          <w:sz w:val="16"/>
          <w:szCs w:val="16"/>
        </w:rPr>
        <w:t>P22/S4185/FUL –</w:t>
      </w:r>
      <w:r>
        <w:rPr>
          <w:rFonts w:ascii="Verdana" w:hAnsi="Verdana"/>
          <w:bCs/>
          <w:sz w:val="16"/>
          <w:szCs w:val="16"/>
        </w:rPr>
        <w:t xml:space="preserve"> MH explained that the amendments submitted do nothing to mitigate the objections </w:t>
      </w:r>
      <w:r w:rsidR="00AE4EA5">
        <w:rPr>
          <w:rFonts w:ascii="Verdana" w:hAnsi="Verdana"/>
          <w:bCs/>
          <w:sz w:val="16"/>
          <w:szCs w:val="16"/>
        </w:rPr>
        <w:t>previously submitted by the council</w:t>
      </w:r>
      <w:r>
        <w:rPr>
          <w:rFonts w:ascii="Verdana" w:hAnsi="Verdana"/>
          <w:bCs/>
          <w:sz w:val="16"/>
          <w:szCs w:val="16"/>
        </w:rPr>
        <w:t>. Proposed to send another strong objection after consultation with the NPSG. All other councillors in favour.</w:t>
      </w:r>
    </w:p>
    <w:p w14:paraId="621F2F25" w14:textId="77777777" w:rsidR="004A7B12" w:rsidRPr="004A7B12" w:rsidRDefault="004A7B12" w:rsidP="00D51865">
      <w:pPr>
        <w:ind w:left="720" w:firstLine="3"/>
        <w:rPr>
          <w:rFonts w:ascii="Verdana" w:hAnsi="Verdana"/>
          <w:bCs/>
          <w:sz w:val="8"/>
          <w:szCs w:val="8"/>
        </w:rPr>
      </w:pPr>
    </w:p>
    <w:p w14:paraId="13B44ED8" w14:textId="048C4304" w:rsidR="004A7B12" w:rsidRDefault="004A7B12" w:rsidP="004A7B12">
      <w:pPr>
        <w:ind w:left="-567"/>
        <w:rPr>
          <w:rFonts w:ascii="Verdana" w:hAnsi="Verdana"/>
          <w:sz w:val="16"/>
          <w:szCs w:val="16"/>
        </w:rPr>
      </w:pPr>
      <w:r w:rsidRPr="00AF7C59">
        <w:rPr>
          <w:rFonts w:ascii="Verdana" w:hAnsi="Verdana"/>
          <w:sz w:val="16"/>
          <w:szCs w:val="16"/>
        </w:rPr>
        <w:t>202</w:t>
      </w:r>
      <w:r>
        <w:rPr>
          <w:rFonts w:ascii="Verdana" w:hAnsi="Verdana"/>
          <w:sz w:val="16"/>
          <w:szCs w:val="16"/>
        </w:rPr>
        <w:t>3</w:t>
      </w:r>
      <w:r w:rsidRPr="00AF7C59">
        <w:rPr>
          <w:rFonts w:ascii="Verdana" w:hAnsi="Verdana"/>
          <w:sz w:val="16"/>
          <w:szCs w:val="16"/>
        </w:rPr>
        <w:t>/</w:t>
      </w:r>
      <w:r>
        <w:rPr>
          <w:rFonts w:ascii="Verdana" w:hAnsi="Verdana"/>
          <w:b/>
          <w:sz w:val="16"/>
          <w:szCs w:val="16"/>
        </w:rPr>
        <w:t>0</w:t>
      </w:r>
      <w:r w:rsidR="00215A73">
        <w:rPr>
          <w:rFonts w:ascii="Verdana" w:hAnsi="Verdana"/>
          <w:b/>
          <w:sz w:val="16"/>
          <w:szCs w:val="16"/>
        </w:rPr>
        <w:t>59</w:t>
      </w:r>
      <w:r w:rsidRPr="00AF7C59">
        <w:rPr>
          <w:rFonts w:ascii="Verdana" w:hAnsi="Verdana"/>
          <w:sz w:val="16"/>
          <w:szCs w:val="16"/>
        </w:rPr>
        <w:tab/>
      </w:r>
      <w:r w:rsidR="00215A73">
        <w:rPr>
          <w:rFonts w:ascii="Verdana" w:hAnsi="Verdana"/>
          <w:b/>
          <w:sz w:val="16"/>
          <w:szCs w:val="16"/>
        </w:rPr>
        <w:t xml:space="preserve">Traffic Audit – Proposal and decision </w:t>
      </w:r>
      <w:r>
        <w:rPr>
          <w:rFonts w:ascii="Verdana" w:hAnsi="Verdana"/>
          <w:sz w:val="16"/>
          <w:szCs w:val="16"/>
        </w:rPr>
        <w:t xml:space="preserve"> </w:t>
      </w:r>
      <w:r w:rsidRPr="00AF7C59">
        <w:rPr>
          <w:rFonts w:ascii="Verdana" w:hAnsi="Verdana"/>
          <w:sz w:val="16"/>
          <w:szCs w:val="16"/>
        </w:rPr>
        <w:t xml:space="preserve"> </w:t>
      </w:r>
    </w:p>
    <w:p w14:paraId="6FFC9A82" w14:textId="20443383" w:rsidR="004A7B12" w:rsidRDefault="00215A73" w:rsidP="004A7B12">
      <w:pPr>
        <w:ind w:left="720" w:firstLine="3"/>
        <w:rPr>
          <w:rFonts w:ascii="Verdana" w:hAnsi="Verdana"/>
          <w:sz w:val="16"/>
          <w:szCs w:val="16"/>
        </w:rPr>
      </w:pPr>
      <w:r>
        <w:rPr>
          <w:rFonts w:ascii="Verdana" w:hAnsi="Verdana"/>
          <w:sz w:val="16"/>
          <w:szCs w:val="16"/>
        </w:rPr>
        <w:t xml:space="preserve">VB reported that 3 separate companies have been contacted for a quote and discussion on the works. In consultation with </w:t>
      </w:r>
      <w:proofErr w:type="gramStart"/>
      <w:r>
        <w:rPr>
          <w:rFonts w:ascii="Verdana" w:hAnsi="Verdana"/>
          <w:sz w:val="16"/>
          <w:szCs w:val="16"/>
        </w:rPr>
        <w:t>RP</w:t>
      </w:r>
      <w:proofErr w:type="gramEnd"/>
      <w:r>
        <w:rPr>
          <w:rFonts w:ascii="Verdana" w:hAnsi="Verdana"/>
          <w:sz w:val="16"/>
          <w:szCs w:val="16"/>
        </w:rPr>
        <w:t xml:space="preserve"> it was proposed that the company </w:t>
      </w:r>
      <w:r w:rsidR="00B222CE">
        <w:rPr>
          <w:rFonts w:ascii="Verdana" w:hAnsi="Verdana"/>
          <w:sz w:val="16"/>
          <w:szCs w:val="16"/>
        </w:rPr>
        <w:t>velocity should be used to conduct a stage one traffic audit at a cost not exceeding £3000</w:t>
      </w:r>
      <w:r w:rsidR="00AE4EA5">
        <w:rPr>
          <w:rFonts w:ascii="Verdana" w:hAnsi="Verdana"/>
          <w:sz w:val="16"/>
          <w:szCs w:val="16"/>
        </w:rPr>
        <w:t xml:space="preserve"> (ex VAT)</w:t>
      </w:r>
      <w:r w:rsidR="00B222CE">
        <w:rPr>
          <w:rFonts w:ascii="Verdana" w:hAnsi="Verdana"/>
          <w:sz w:val="16"/>
          <w:szCs w:val="16"/>
        </w:rPr>
        <w:t xml:space="preserve">. Seconded by RP, all other councillors in favour. </w:t>
      </w:r>
    </w:p>
    <w:p w14:paraId="784B96E8" w14:textId="77777777" w:rsidR="004A7B12" w:rsidRPr="004A7B12" w:rsidRDefault="004A7B12" w:rsidP="004A7B12">
      <w:pPr>
        <w:ind w:left="720" w:firstLine="3"/>
        <w:rPr>
          <w:rFonts w:ascii="Verdana" w:hAnsi="Verdana"/>
          <w:sz w:val="8"/>
          <w:szCs w:val="8"/>
        </w:rPr>
      </w:pPr>
    </w:p>
    <w:p w14:paraId="5BBB6F3F" w14:textId="162F111B" w:rsidR="004A7B12" w:rsidRDefault="004A7B12" w:rsidP="004A7B12">
      <w:pPr>
        <w:ind w:left="-567"/>
        <w:rPr>
          <w:rFonts w:ascii="Verdana" w:hAnsi="Verdana"/>
          <w:sz w:val="16"/>
          <w:szCs w:val="16"/>
        </w:rPr>
      </w:pPr>
      <w:r w:rsidRPr="00AF7C59">
        <w:rPr>
          <w:rFonts w:ascii="Verdana" w:hAnsi="Verdana"/>
          <w:sz w:val="16"/>
          <w:szCs w:val="16"/>
        </w:rPr>
        <w:t>202</w:t>
      </w:r>
      <w:r>
        <w:rPr>
          <w:rFonts w:ascii="Verdana" w:hAnsi="Verdana"/>
          <w:sz w:val="16"/>
          <w:szCs w:val="16"/>
        </w:rPr>
        <w:t>3</w:t>
      </w:r>
      <w:r w:rsidRPr="00AF7C59">
        <w:rPr>
          <w:rFonts w:ascii="Verdana" w:hAnsi="Verdana"/>
          <w:sz w:val="16"/>
          <w:szCs w:val="16"/>
        </w:rPr>
        <w:t>/</w:t>
      </w:r>
      <w:r>
        <w:rPr>
          <w:rFonts w:ascii="Verdana" w:hAnsi="Verdana"/>
          <w:b/>
          <w:sz w:val="16"/>
          <w:szCs w:val="16"/>
        </w:rPr>
        <w:t>0</w:t>
      </w:r>
      <w:r w:rsidR="00B222CE">
        <w:rPr>
          <w:rFonts w:ascii="Verdana" w:hAnsi="Verdana"/>
          <w:b/>
          <w:sz w:val="16"/>
          <w:szCs w:val="16"/>
        </w:rPr>
        <w:t>60</w:t>
      </w:r>
      <w:r w:rsidRPr="00AF7C59">
        <w:rPr>
          <w:rFonts w:ascii="Verdana" w:hAnsi="Verdana"/>
          <w:sz w:val="16"/>
          <w:szCs w:val="16"/>
        </w:rPr>
        <w:tab/>
      </w:r>
      <w:r w:rsidR="00B222CE">
        <w:rPr>
          <w:rFonts w:ascii="Verdana" w:hAnsi="Verdana"/>
          <w:b/>
          <w:sz w:val="16"/>
          <w:szCs w:val="16"/>
        </w:rPr>
        <w:t>Rights of Access over The Green</w:t>
      </w:r>
      <w:r>
        <w:rPr>
          <w:rFonts w:ascii="Verdana" w:hAnsi="Verdana"/>
          <w:b/>
          <w:sz w:val="16"/>
          <w:szCs w:val="16"/>
        </w:rPr>
        <w:t xml:space="preserve"> </w:t>
      </w:r>
    </w:p>
    <w:p w14:paraId="4BFA487B" w14:textId="7871EA33" w:rsidR="004A7B12" w:rsidRDefault="00B222CE" w:rsidP="004A7B12">
      <w:pPr>
        <w:ind w:left="720" w:firstLine="3"/>
        <w:rPr>
          <w:rFonts w:ascii="Verdana" w:hAnsi="Verdana"/>
          <w:bCs/>
          <w:sz w:val="16"/>
          <w:szCs w:val="16"/>
        </w:rPr>
      </w:pPr>
      <w:r>
        <w:rPr>
          <w:rFonts w:ascii="Verdana" w:hAnsi="Verdana"/>
          <w:sz w:val="16"/>
          <w:szCs w:val="16"/>
        </w:rPr>
        <w:t xml:space="preserve">Discussion on what the PC could legally do to assure property owners that it would not stop them accessing their houses via the Green. JB proposed the PC speak to </w:t>
      </w:r>
      <w:proofErr w:type="spellStart"/>
      <w:r>
        <w:rPr>
          <w:rFonts w:ascii="Verdana" w:hAnsi="Verdana"/>
          <w:sz w:val="16"/>
          <w:szCs w:val="16"/>
        </w:rPr>
        <w:t>Royds</w:t>
      </w:r>
      <w:proofErr w:type="spellEnd"/>
      <w:r>
        <w:rPr>
          <w:rFonts w:ascii="Verdana" w:hAnsi="Verdana"/>
          <w:sz w:val="16"/>
          <w:szCs w:val="16"/>
        </w:rPr>
        <w:t xml:space="preserve"> Withy King solicitors to confirm the correct wording and then write a letter to homeowners to this end. Seconded by MH, all other councillors in favour. </w:t>
      </w:r>
    </w:p>
    <w:p w14:paraId="05716332" w14:textId="644C9790" w:rsidR="00AF7C59" w:rsidRPr="00E872AD" w:rsidRDefault="00AF7C59" w:rsidP="00E872AD">
      <w:pPr>
        <w:rPr>
          <w:rFonts w:ascii="Verdana" w:hAnsi="Verdana"/>
          <w:sz w:val="8"/>
          <w:szCs w:val="8"/>
        </w:rPr>
      </w:pPr>
    </w:p>
    <w:p w14:paraId="40538D85" w14:textId="20496392" w:rsidR="00AF7C59" w:rsidRPr="00C207FA" w:rsidRDefault="00AF7C59" w:rsidP="00C207FA">
      <w:pPr>
        <w:ind w:left="-567"/>
        <w:rPr>
          <w:rFonts w:ascii="Verdana" w:hAnsi="Verdana"/>
          <w:b/>
          <w:sz w:val="16"/>
          <w:szCs w:val="16"/>
        </w:rPr>
      </w:pPr>
      <w:r w:rsidRPr="00AF7C59">
        <w:rPr>
          <w:rFonts w:ascii="Verdana" w:hAnsi="Verdana"/>
          <w:sz w:val="16"/>
          <w:szCs w:val="16"/>
        </w:rPr>
        <w:t>202</w:t>
      </w:r>
      <w:r w:rsidR="00D51865">
        <w:rPr>
          <w:rFonts w:ascii="Verdana" w:hAnsi="Verdana"/>
          <w:sz w:val="16"/>
          <w:szCs w:val="16"/>
        </w:rPr>
        <w:t>3</w:t>
      </w:r>
      <w:r w:rsidRPr="00AF7C59">
        <w:rPr>
          <w:rFonts w:ascii="Verdana" w:hAnsi="Verdana"/>
          <w:sz w:val="16"/>
          <w:szCs w:val="16"/>
        </w:rPr>
        <w:t>/</w:t>
      </w:r>
      <w:r w:rsidR="00D51865">
        <w:rPr>
          <w:rFonts w:ascii="Verdana" w:hAnsi="Verdana"/>
          <w:b/>
          <w:sz w:val="16"/>
          <w:szCs w:val="16"/>
        </w:rPr>
        <w:t>0</w:t>
      </w:r>
      <w:r w:rsidR="00B222CE">
        <w:rPr>
          <w:rFonts w:ascii="Verdana" w:hAnsi="Verdana"/>
          <w:b/>
          <w:sz w:val="16"/>
          <w:szCs w:val="16"/>
        </w:rPr>
        <w:t>61</w:t>
      </w:r>
      <w:r w:rsidR="00D51865">
        <w:rPr>
          <w:rFonts w:ascii="Verdana" w:hAnsi="Verdana"/>
          <w:b/>
          <w:sz w:val="16"/>
          <w:szCs w:val="16"/>
        </w:rPr>
        <w:t xml:space="preserve"> </w:t>
      </w:r>
      <w:r w:rsidR="00D51865">
        <w:rPr>
          <w:rFonts w:ascii="Verdana" w:hAnsi="Verdana"/>
          <w:b/>
          <w:sz w:val="16"/>
          <w:szCs w:val="16"/>
        </w:rPr>
        <w:tab/>
      </w:r>
      <w:r w:rsidRPr="00AF7C59">
        <w:rPr>
          <w:rFonts w:ascii="Verdana" w:hAnsi="Verdana"/>
          <w:b/>
          <w:sz w:val="16"/>
          <w:szCs w:val="16"/>
        </w:rPr>
        <w:t>Working Group Reports</w:t>
      </w:r>
    </w:p>
    <w:p w14:paraId="24B0EEC7" w14:textId="61FDC11C" w:rsidR="00DA78F7" w:rsidRPr="00DA78F7" w:rsidRDefault="00AF7C59" w:rsidP="00DA78F7">
      <w:pPr>
        <w:ind w:left="720"/>
        <w:rPr>
          <w:rFonts w:ascii="Verdana" w:hAnsi="Verdana"/>
          <w:bCs/>
          <w:sz w:val="16"/>
          <w:szCs w:val="16"/>
        </w:rPr>
      </w:pPr>
      <w:r w:rsidRPr="00AF7C59">
        <w:rPr>
          <w:rFonts w:ascii="Verdana" w:hAnsi="Verdana"/>
          <w:b/>
          <w:sz w:val="16"/>
          <w:szCs w:val="16"/>
        </w:rPr>
        <w:t>Infrastructure</w:t>
      </w:r>
      <w:r w:rsidR="00DA78F7">
        <w:rPr>
          <w:rFonts w:ascii="Verdana" w:hAnsi="Verdana"/>
          <w:b/>
          <w:sz w:val="16"/>
          <w:szCs w:val="16"/>
        </w:rPr>
        <w:t xml:space="preserve"> – </w:t>
      </w:r>
      <w:r w:rsidR="00B222CE">
        <w:rPr>
          <w:rFonts w:ascii="Verdana" w:hAnsi="Verdana"/>
          <w:bCs/>
          <w:sz w:val="16"/>
          <w:szCs w:val="16"/>
        </w:rPr>
        <w:t>As above</w:t>
      </w:r>
    </w:p>
    <w:p w14:paraId="14B59E57" w14:textId="5DDD170C" w:rsidR="00A936D6" w:rsidRPr="00A936D6" w:rsidRDefault="00AF7C59" w:rsidP="00DA78F7">
      <w:pPr>
        <w:ind w:left="-567"/>
        <w:rPr>
          <w:rFonts w:ascii="Verdana" w:hAnsi="Verdana"/>
          <w:bCs/>
          <w:sz w:val="16"/>
          <w:szCs w:val="16"/>
        </w:rPr>
      </w:pPr>
      <w:r w:rsidRPr="00AF7C59">
        <w:rPr>
          <w:rFonts w:ascii="Verdana" w:hAnsi="Verdana"/>
          <w:b/>
          <w:sz w:val="16"/>
          <w:szCs w:val="16"/>
        </w:rPr>
        <w:t xml:space="preserve"> </w:t>
      </w:r>
      <w:r w:rsidR="00DA78F7">
        <w:rPr>
          <w:rFonts w:ascii="Verdana" w:hAnsi="Verdana"/>
          <w:b/>
          <w:sz w:val="16"/>
          <w:szCs w:val="16"/>
        </w:rPr>
        <w:tab/>
      </w:r>
      <w:r w:rsidR="00DA78F7">
        <w:rPr>
          <w:rFonts w:ascii="Verdana" w:hAnsi="Verdana"/>
          <w:b/>
          <w:sz w:val="16"/>
          <w:szCs w:val="16"/>
        </w:rPr>
        <w:tab/>
      </w:r>
      <w:r w:rsidRPr="00AF7C59">
        <w:rPr>
          <w:rFonts w:ascii="Verdana" w:hAnsi="Verdana"/>
          <w:b/>
          <w:sz w:val="16"/>
          <w:szCs w:val="16"/>
        </w:rPr>
        <w:t>Environment</w:t>
      </w:r>
      <w:r w:rsidR="00D51865">
        <w:rPr>
          <w:rFonts w:ascii="Verdana" w:hAnsi="Verdana"/>
          <w:sz w:val="16"/>
          <w:szCs w:val="16"/>
        </w:rPr>
        <w:t xml:space="preserve"> – </w:t>
      </w:r>
      <w:r w:rsidR="00B222CE">
        <w:rPr>
          <w:rFonts w:ascii="Verdana" w:hAnsi="Verdana"/>
          <w:sz w:val="16"/>
          <w:szCs w:val="16"/>
        </w:rPr>
        <w:t xml:space="preserve">RP working with TLGO re extra maintenance </w:t>
      </w:r>
      <w:proofErr w:type="gramStart"/>
      <w:r w:rsidR="00B222CE">
        <w:rPr>
          <w:rFonts w:ascii="Verdana" w:hAnsi="Verdana"/>
          <w:sz w:val="16"/>
          <w:szCs w:val="16"/>
        </w:rPr>
        <w:t>work</w:t>
      </w:r>
      <w:proofErr w:type="gramEnd"/>
      <w:r w:rsidR="00DA78F7">
        <w:rPr>
          <w:rFonts w:ascii="Verdana" w:hAnsi="Verdana"/>
          <w:sz w:val="16"/>
          <w:szCs w:val="16"/>
        </w:rPr>
        <w:t xml:space="preserve"> </w:t>
      </w:r>
    </w:p>
    <w:p w14:paraId="6D7EB226" w14:textId="175FB6D2" w:rsidR="00AF7C59" w:rsidRDefault="00AF7C59" w:rsidP="00AD018D">
      <w:pPr>
        <w:ind w:left="720"/>
        <w:rPr>
          <w:rFonts w:ascii="Verdana" w:hAnsi="Verdana"/>
          <w:bCs/>
          <w:sz w:val="16"/>
          <w:szCs w:val="16"/>
        </w:rPr>
      </w:pPr>
      <w:r w:rsidRPr="00AF7C59">
        <w:rPr>
          <w:rFonts w:ascii="Verdana" w:hAnsi="Verdana"/>
          <w:b/>
          <w:sz w:val="16"/>
          <w:szCs w:val="16"/>
        </w:rPr>
        <w:t>Recreation &amp; The Green</w:t>
      </w:r>
      <w:r w:rsidR="00D51865">
        <w:rPr>
          <w:rFonts w:ascii="Verdana" w:hAnsi="Verdana"/>
          <w:b/>
          <w:sz w:val="16"/>
          <w:szCs w:val="16"/>
        </w:rPr>
        <w:t xml:space="preserve"> – </w:t>
      </w:r>
      <w:r w:rsidR="00B222CE">
        <w:rPr>
          <w:rFonts w:ascii="Verdana" w:hAnsi="Verdana"/>
          <w:bCs/>
          <w:sz w:val="16"/>
          <w:szCs w:val="16"/>
        </w:rPr>
        <w:t xml:space="preserve">Nothing further </w:t>
      </w:r>
      <w:r w:rsidR="00AD018D">
        <w:rPr>
          <w:rFonts w:ascii="Verdana" w:hAnsi="Verdana"/>
          <w:bCs/>
          <w:sz w:val="16"/>
          <w:szCs w:val="16"/>
        </w:rPr>
        <w:t xml:space="preserve"> </w:t>
      </w:r>
    </w:p>
    <w:p w14:paraId="3E974DFC" w14:textId="4A00672A" w:rsidR="00DA78F7" w:rsidRDefault="00AF7C59" w:rsidP="00DA78F7">
      <w:pPr>
        <w:ind w:left="720"/>
        <w:rPr>
          <w:rFonts w:ascii="Verdana" w:hAnsi="Verdana"/>
          <w:bCs/>
          <w:sz w:val="16"/>
          <w:szCs w:val="16"/>
        </w:rPr>
      </w:pPr>
      <w:r w:rsidRPr="00AF7C59">
        <w:rPr>
          <w:rFonts w:ascii="Verdana" w:hAnsi="Verdana"/>
          <w:b/>
          <w:sz w:val="16"/>
          <w:szCs w:val="16"/>
        </w:rPr>
        <w:t>Greet Hall</w:t>
      </w:r>
      <w:r w:rsidR="00AD018D">
        <w:rPr>
          <w:rFonts w:ascii="Verdana" w:hAnsi="Verdana"/>
          <w:b/>
          <w:sz w:val="16"/>
          <w:szCs w:val="16"/>
        </w:rPr>
        <w:t xml:space="preserve"> – </w:t>
      </w:r>
      <w:r w:rsidR="00B222CE">
        <w:rPr>
          <w:rFonts w:ascii="Verdana" w:hAnsi="Verdana"/>
          <w:bCs/>
          <w:sz w:val="16"/>
          <w:szCs w:val="16"/>
        </w:rPr>
        <w:t xml:space="preserve">The new bookings clerk is in post and doing an excellent </w:t>
      </w:r>
      <w:proofErr w:type="gramStart"/>
      <w:r w:rsidR="00B222CE">
        <w:rPr>
          <w:rFonts w:ascii="Verdana" w:hAnsi="Verdana"/>
          <w:bCs/>
          <w:sz w:val="16"/>
          <w:szCs w:val="16"/>
        </w:rPr>
        <w:t>job</w:t>
      </w:r>
      <w:proofErr w:type="gramEnd"/>
    </w:p>
    <w:p w14:paraId="74FFEEDC" w14:textId="0398B08F" w:rsidR="00AF7C59" w:rsidRPr="00D51865" w:rsidRDefault="00AF7C59" w:rsidP="00B222CE">
      <w:pPr>
        <w:ind w:left="720"/>
        <w:rPr>
          <w:rFonts w:ascii="Verdana" w:hAnsi="Verdana"/>
          <w:bCs/>
          <w:sz w:val="16"/>
          <w:szCs w:val="16"/>
        </w:rPr>
      </w:pPr>
      <w:r w:rsidRPr="00AF7C59">
        <w:rPr>
          <w:rFonts w:ascii="Verdana" w:hAnsi="Verdana"/>
          <w:b/>
          <w:sz w:val="16"/>
          <w:szCs w:val="16"/>
        </w:rPr>
        <w:t>Events</w:t>
      </w:r>
      <w:r w:rsidR="00D51865">
        <w:rPr>
          <w:rFonts w:ascii="Verdana" w:hAnsi="Verdana"/>
          <w:b/>
          <w:sz w:val="16"/>
          <w:szCs w:val="16"/>
        </w:rPr>
        <w:t xml:space="preserve"> – </w:t>
      </w:r>
      <w:r w:rsidR="00B222CE">
        <w:rPr>
          <w:rFonts w:ascii="Verdana" w:hAnsi="Verdana"/>
          <w:bCs/>
          <w:sz w:val="16"/>
          <w:szCs w:val="16"/>
        </w:rPr>
        <w:t xml:space="preserve">MH reported plans for the Coronation event are well underway and events are planned from </w:t>
      </w:r>
      <w:r w:rsidR="00AE4EA5">
        <w:rPr>
          <w:rFonts w:ascii="Verdana" w:hAnsi="Verdana"/>
          <w:bCs/>
          <w:sz w:val="16"/>
          <w:szCs w:val="16"/>
        </w:rPr>
        <w:t>Saturday</w:t>
      </w:r>
      <w:r w:rsidR="00B222CE">
        <w:rPr>
          <w:rFonts w:ascii="Verdana" w:hAnsi="Verdana"/>
          <w:bCs/>
          <w:sz w:val="16"/>
          <w:szCs w:val="16"/>
        </w:rPr>
        <w:t xml:space="preserve"> until </w:t>
      </w:r>
      <w:r w:rsidR="00AE4EA5">
        <w:rPr>
          <w:rFonts w:ascii="Verdana" w:hAnsi="Verdana"/>
          <w:bCs/>
          <w:sz w:val="16"/>
          <w:szCs w:val="16"/>
        </w:rPr>
        <w:t>Monday</w:t>
      </w:r>
      <w:r w:rsidR="00B222CE">
        <w:rPr>
          <w:rFonts w:ascii="Verdana" w:hAnsi="Verdana"/>
          <w:bCs/>
          <w:sz w:val="16"/>
          <w:szCs w:val="16"/>
        </w:rPr>
        <w:t xml:space="preserve">. </w:t>
      </w:r>
    </w:p>
    <w:p w14:paraId="0126E156" w14:textId="77777777" w:rsidR="00AF7C59" w:rsidRPr="002108B3" w:rsidRDefault="00AF7C59" w:rsidP="00AF7C59">
      <w:pPr>
        <w:ind w:left="-567"/>
        <w:rPr>
          <w:rFonts w:ascii="Verdana" w:hAnsi="Verdana"/>
          <w:sz w:val="8"/>
          <w:szCs w:val="8"/>
        </w:rPr>
      </w:pPr>
    </w:p>
    <w:p w14:paraId="3875C160" w14:textId="30E08F20" w:rsidR="00AF7C59" w:rsidRDefault="00AF7C59" w:rsidP="00AF7C59">
      <w:pPr>
        <w:ind w:left="-567"/>
        <w:rPr>
          <w:rFonts w:ascii="Verdana" w:hAnsi="Verdana"/>
          <w:sz w:val="16"/>
          <w:szCs w:val="16"/>
        </w:rPr>
      </w:pPr>
      <w:r w:rsidRPr="00AF7C59">
        <w:rPr>
          <w:rFonts w:ascii="Verdana" w:hAnsi="Verdana"/>
          <w:sz w:val="16"/>
          <w:szCs w:val="16"/>
        </w:rPr>
        <w:t>202</w:t>
      </w:r>
      <w:r w:rsidR="00E872AD">
        <w:rPr>
          <w:rFonts w:ascii="Verdana" w:hAnsi="Verdana"/>
          <w:sz w:val="16"/>
          <w:szCs w:val="16"/>
        </w:rPr>
        <w:t>3</w:t>
      </w:r>
      <w:r w:rsidRPr="00AF7C59">
        <w:rPr>
          <w:rFonts w:ascii="Verdana" w:hAnsi="Verdana"/>
          <w:sz w:val="16"/>
          <w:szCs w:val="16"/>
        </w:rPr>
        <w:t>/</w:t>
      </w:r>
      <w:r w:rsidR="00E872AD">
        <w:rPr>
          <w:rFonts w:ascii="Verdana" w:hAnsi="Verdana"/>
          <w:b/>
          <w:sz w:val="16"/>
          <w:szCs w:val="16"/>
        </w:rPr>
        <w:t>0</w:t>
      </w:r>
      <w:r w:rsidR="00B222CE">
        <w:rPr>
          <w:rFonts w:ascii="Verdana" w:hAnsi="Verdana"/>
          <w:b/>
          <w:sz w:val="16"/>
          <w:szCs w:val="16"/>
        </w:rPr>
        <w:t>62</w:t>
      </w:r>
      <w:r w:rsidRPr="00AF7C59">
        <w:rPr>
          <w:rFonts w:ascii="Verdana" w:hAnsi="Verdana"/>
          <w:b/>
          <w:sz w:val="16"/>
          <w:szCs w:val="16"/>
        </w:rPr>
        <w:t xml:space="preserve">        RFO Report</w:t>
      </w:r>
      <w:r w:rsidRPr="00AF7C59">
        <w:rPr>
          <w:rFonts w:ascii="Verdana" w:hAnsi="Verdana"/>
          <w:sz w:val="16"/>
          <w:szCs w:val="16"/>
        </w:rPr>
        <w:t xml:space="preserve">   </w:t>
      </w:r>
    </w:p>
    <w:p w14:paraId="3C3D93AF" w14:textId="57A0A0CA" w:rsidR="00C207FA" w:rsidRDefault="00B222CE" w:rsidP="00B222CE">
      <w:pPr>
        <w:tabs>
          <w:tab w:val="left" w:pos="3686"/>
        </w:tabs>
        <w:ind w:left="720"/>
        <w:rPr>
          <w:rFonts w:ascii="Verdana" w:hAnsi="Verdana"/>
          <w:sz w:val="16"/>
          <w:szCs w:val="16"/>
        </w:rPr>
      </w:pPr>
      <w:r>
        <w:rPr>
          <w:rFonts w:ascii="Verdana" w:hAnsi="Verdana"/>
          <w:sz w:val="16"/>
          <w:szCs w:val="16"/>
        </w:rPr>
        <w:t xml:space="preserve">BR explained the </w:t>
      </w:r>
      <w:proofErr w:type="spellStart"/>
      <w:r>
        <w:rPr>
          <w:rFonts w:ascii="Verdana" w:hAnsi="Verdana"/>
          <w:sz w:val="16"/>
          <w:szCs w:val="16"/>
        </w:rPr>
        <w:t>Gigaclear</w:t>
      </w:r>
      <w:proofErr w:type="spellEnd"/>
      <w:r>
        <w:rPr>
          <w:rFonts w:ascii="Verdana" w:hAnsi="Verdana"/>
          <w:sz w:val="16"/>
          <w:szCs w:val="16"/>
        </w:rPr>
        <w:t xml:space="preserve"> contract had been renegotiated and a lower monthly payment secured. EDF energy also renewed at a lower rate than currently being paid. Discussion on Castle water bill for the pavilion – JB to take meter reading and BR to deal. </w:t>
      </w:r>
    </w:p>
    <w:p w14:paraId="668B79A0" w14:textId="77777777" w:rsidR="00AE4EA5" w:rsidRDefault="00B222CE" w:rsidP="00B222CE">
      <w:pPr>
        <w:tabs>
          <w:tab w:val="left" w:pos="3686"/>
        </w:tabs>
        <w:ind w:left="720"/>
        <w:rPr>
          <w:rFonts w:ascii="Verdana" w:hAnsi="Verdana"/>
          <w:sz w:val="16"/>
          <w:szCs w:val="16"/>
        </w:rPr>
      </w:pPr>
      <w:r>
        <w:rPr>
          <w:rFonts w:ascii="Verdana" w:hAnsi="Verdana"/>
          <w:sz w:val="16"/>
          <w:szCs w:val="16"/>
        </w:rPr>
        <w:t xml:space="preserve">BR also explained that due to a clerical error the wrong precept amount had been requested from SODC. This is irreversible and advice from SODC is to use reserves to cover the shortfall for this year (of which the PC has more than enough) and then raise the precept in the next year or two to replenish these reserves. This means a reduced payment for parishioners this year </w:t>
      </w:r>
      <w:r w:rsidR="0075179D">
        <w:rPr>
          <w:rFonts w:ascii="Verdana" w:hAnsi="Verdana"/>
          <w:sz w:val="16"/>
          <w:szCs w:val="16"/>
        </w:rPr>
        <w:t xml:space="preserve">but </w:t>
      </w:r>
      <w:proofErr w:type="gramStart"/>
      <w:r w:rsidR="0075179D">
        <w:rPr>
          <w:rFonts w:ascii="Verdana" w:hAnsi="Verdana"/>
          <w:sz w:val="16"/>
          <w:szCs w:val="16"/>
        </w:rPr>
        <w:t>higher</w:t>
      </w:r>
      <w:proofErr w:type="gramEnd"/>
      <w:r w:rsidR="0075179D">
        <w:rPr>
          <w:rFonts w:ascii="Verdana" w:hAnsi="Verdana"/>
          <w:sz w:val="16"/>
          <w:szCs w:val="16"/>
        </w:rPr>
        <w:t xml:space="preserve"> </w:t>
      </w:r>
    </w:p>
    <w:p w14:paraId="36AC4480" w14:textId="77777777" w:rsidR="00AE4EA5" w:rsidRDefault="00AE4EA5" w:rsidP="00B222CE">
      <w:pPr>
        <w:tabs>
          <w:tab w:val="left" w:pos="3686"/>
        </w:tabs>
        <w:ind w:left="720"/>
        <w:rPr>
          <w:rFonts w:ascii="Verdana" w:hAnsi="Verdana"/>
          <w:sz w:val="16"/>
          <w:szCs w:val="16"/>
        </w:rPr>
      </w:pPr>
    </w:p>
    <w:p w14:paraId="27969157" w14:textId="0FC5E9F0" w:rsidR="00B222CE" w:rsidRDefault="0075179D" w:rsidP="00B222CE">
      <w:pPr>
        <w:tabs>
          <w:tab w:val="left" w:pos="3686"/>
        </w:tabs>
        <w:ind w:left="720"/>
        <w:rPr>
          <w:rFonts w:ascii="Verdana" w:hAnsi="Verdana"/>
          <w:sz w:val="16"/>
          <w:szCs w:val="16"/>
        </w:rPr>
      </w:pPr>
      <w:r>
        <w:rPr>
          <w:rFonts w:ascii="Verdana" w:hAnsi="Verdana"/>
          <w:sz w:val="16"/>
          <w:szCs w:val="16"/>
        </w:rPr>
        <w:lastRenderedPageBreak/>
        <w:t xml:space="preserve">payments in 2024 and/or 2025. Communications to be sent to the parish on this matter. </w:t>
      </w:r>
    </w:p>
    <w:p w14:paraId="6008441E" w14:textId="77777777" w:rsidR="000A66A2" w:rsidRDefault="000A66A2" w:rsidP="00B222CE">
      <w:pPr>
        <w:tabs>
          <w:tab w:val="left" w:pos="3686"/>
        </w:tabs>
        <w:ind w:left="720"/>
        <w:rPr>
          <w:rFonts w:ascii="Verdana" w:hAnsi="Verdana"/>
          <w:sz w:val="16"/>
          <w:szCs w:val="16"/>
        </w:rPr>
      </w:pPr>
    </w:p>
    <w:p w14:paraId="08345885" w14:textId="77777777" w:rsidR="000A66A2" w:rsidRDefault="000A66A2" w:rsidP="000A66A2">
      <w:pPr>
        <w:tabs>
          <w:tab w:val="left" w:pos="3686"/>
        </w:tabs>
        <w:ind w:left="720"/>
        <w:rPr>
          <w:rFonts w:ascii="Verdana" w:hAnsi="Verdana"/>
          <w:sz w:val="16"/>
          <w:szCs w:val="16"/>
        </w:rPr>
      </w:pPr>
      <w:r>
        <w:rPr>
          <w:rFonts w:ascii="Verdana" w:hAnsi="Verdana"/>
          <w:sz w:val="16"/>
          <w:szCs w:val="16"/>
        </w:rPr>
        <w:t>All payments as below approved unanimously.</w:t>
      </w:r>
    </w:p>
    <w:p w14:paraId="43E3760B" w14:textId="77777777" w:rsidR="000A66A2" w:rsidRDefault="000A66A2" w:rsidP="00B222CE">
      <w:pPr>
        <w:tabs>
          <w:tab w:val="left" w:pos="3686"/>
        </w:tabs>
        <w:ind w:left="720"/>
        <w:rPr>
          <w:rFonts w:ascii="Verdana" w:hAnsi="Verdana"/>
          <w:sz w:val="16"/>
          <w:szCs w:val="16"/>
        </w:rPr>
      </w:pPr>
    </w:p>
    <w:tbl>
      <w:tblPr>
        <w:tblStyle w:val="TableGrid"/>
        <w:tblpPr w:leftFromText="180" w:rightFromText="180" w:vertAnchor="page" w:horzAnchor="margin" w:tblpY="2026"/>
        <w:tblW w:w="8396" w:type="dxa"/>
        <w:tblLook w:val="04A0" w:firstRow="1" w:lastRow="0" w:firstColumn="1" w:lastColumn="0" w:noHBand="0" w:noVBand="1"/>
      </w:tblPr>
      <w:tblGrid>
        <w:gridCol w:w="2209"/>
        <w:gridCol w:w="2353"/>
        <w:gridCol w:w="1280"/>
        <w:gridCol w:w="1451"/>
        <w:gridCol w:w="1103"/>
      </w:tblGrid>
      <w:tr w:rsidR="00AD018D" w:rsidRPr="00D51865" w14:paraId="74A1DAAA" w14:textId="77777777" w:rsidTr="00AE4EA5">
        <w:trPr>
          <w:trHeight w:val="254"/>
        </w:trPr>
        <w:tc>
          <w:tcPr>
            <w:tcW w:w="2209" w:type="dxa"/>
          </w:tcPr>
          <w:p w14:paraId="283238D0" w14:textId="77777777" w:rsidR="00AD018D" w:rsidRPr="00D51865" w:rsidRDefault="00AD018D" w:rsidP="00AE4EA5">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Supplier</w:t>
            </w:r>
          </w:p>
        </w:tc>
        <w:tc>
          <w:tcPr>
            <w:tcW w:w="2353" w:type="dxa"/>
          </w:tcPr>
          <w:p w14:paraId="29BA3FBB" w14:textId="77777777" w:rsidR="00AD018D" w:rsidRPr="00D51865" w:rsidRDefault="00AD018D" w:rsidP="00AE4EA5">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Description of Goods</w:t>
            </w:r>
          </w:p>
        </w:tc>
        <w:tc>
          <w:tcPr>
            <w:tcW w:w="1280" w:type="dxa"/>
          </w:tcPr>
          <w:p w14:paraId="692BBD4D" w14:textId="77777777" w:rsidR="00AD018D" w:rsidRPr="00D51865" w:rsidRDefault="00AD018D" w:rsidP="00AE4EA5">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Value</w:t>
            </w:r>
          </w:p>
        </w:tc>
        <w:tc>
          <w:tcPr>
            <w:tcW w:w="1451" w:type="dxa"/>
          </w:tcPr>
          <w:p w14:paraId="4E0A210B" w14:textId="77777777" w:rsidR="00AD018D" w:rsidRPr="00D51865" w:rsidRDefault="00AD018D" w:rsidP="00AE4EA5">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Method</w:t>
            </w:r>
          </w:p>
        </w:tc>
        <w:tc>
          <w:tcPr>
            <w:tcW w:w="1103" w:type="dxa"/>
          </w:tcPr>
          <w:p w14:paraId="75A27650" w14:textId="77777777" w:rsidR="00AD018D" w:rsidRPr="00D51865" w:rsidRDefault="00AD018D" w:rsidP="00AE4EA5">
            <w:pPr>
              <w:widowControl/>
              <w:autoSpaceDE/>
              <w:autoSpaceDN/>
              <w:adjustRightInd/>
              <w:jc w:val="center"/>
              <w:rPr>
                <w:rFonts w:asciiTheme="minorHAnsi" w:eastAsiaTheme="minorHAnsi" w:hAnsiTheme="minorHAnsi" w:cstheme="minorBidi"/>
                <w:b/>
                <w:bCs/>
                <w:lang w:val="en-GB"/>
              </w:rPr>
            </w:pPr>
            <w:r w:rsidRPr="00D51865">
              <w:rPr>
                <w:rFonts w:asciiTheme="minorHAnsi" w:eastAsiaTheme="minorHAnsi" w:hAnsiTheme="minorHAnsi" w:cstheme="minorBidi"/>
                <w:b/>
                <w:bCs/>
                <w:lang w:val="en-GB"/>
              </w:rPr>
              <w:t>Code</w:t>
            </w:r>
          </w:p>
        </w:tc>
      </w:tr>
      <w:tr w:rsidR="0075179D" w:rsidRPr="00D51865" w14:paraId="574D35EF" w14:textId="77777777" w:rsidTr="00AE4EA5">
        <w:trPr>
          <w:trHeight w:val="400"/>
        </w:trPr>
        <w:tc>
          <w:tcPr>
            <w:tcW w:w="2209" w:type="dxa"/>
          </w:tcPr>
          <w:p w14:paraId="004E927D" w14:textId="45AE2389"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Bryony Ringsell</w:t>
            </w:r>
          </w:p>
        </w:tc>
        <w:tc>
          <w:tcPr>
            <w:tcW w:w="2353" w:type="dxa"/>
          </w:tcPr>
          <w:p w14:paraId="61567A15" w14:textId="44960906"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Clerks Salary</w:t>
            </w:r>
          </w:p>
        </w:tc>
        <w:tc>
          <w:tcPr>
            <w:tcW w:w="1280" w:type="dxa"/>
          </w:tcPr>
          <w:p w14:paraId="4D966C12" w14:textId="4AE5053E"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xxx</w:t>
            </w:r>
          </w:p>
        </w:tc>
        <w:tc>
          <w:tcPr>
            <w:tcW w:w="1451" w:type="dxa"/>
          </w:tcPr>
          <w:p w14:paraId="1EBCBABE" w14:textId="4F07021A"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4954DA72" w14:textId="5AE86C78"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4110</w:t>
            </w:r>
          </w:p>
        </w:tc>
      </w:tr>
      <w:tr w:rsidR="0075179D" w:rsidRPr="00D51865" w14:paraId="22844260" w14:textId="77777777" w:rsidTr="00AE4EA5">
        <w:trPr>
          <w:trHeight w:val="65"/>
        </w:trPr>
        <w:tc>
          <w:tcPr>
            <w:tcW w:w="2209" w:type="dxa"/>
          </w:tcPr>
          <w:p w14:paraId="481AE897" w14:textId="21962D4F"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Aisha Stores</w:t>
            </w:r>
          </w:p>
        </w:tc>
        <w:tc>
          <w:tcPr>
            <w:tcW w:w="2353" w:type="dxa"/>
          </w:tcPr>
          <w:p w14:paraId="4B59CFBB" w14:textId="1954F0E4"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Greet Hall consumables</w:t>
            </w:r>
          </w:p>
        </w:tc>
        <w:tc>
          <w:tcPr>
            <w:tcW w:w="1280" w:type="dxa"/>
          </w:tcPr>
          <w:p w14:paraId="4F8321D5" w14:textId="6AAA0F5A"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£96.43</w:t>
            </w:r>
          </w:p>
        </w:tc>
        <w:tc>
          <w:tcPr>
            <w:tcW w:w="1451" w:type="dxa"/>
          </w:tcPr>
          <w:p w14:paraId="74B5CD9B" w14:textId="191BD633"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7D9D9C5B" w14:textId="5BF52895"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5010</w:t>
            </w:r>
          </w:p>
        </w:tc>
      </w:tr>
      <w:tr w:rsidR="0075179D" w:rsidRPr="00D51865" w14:paraId="21AFC805" w14:textId="77777777" w:rsidTr="00AE4EA5">
        <w:trPr>
          <w:trHeight w:val="65"/>
        </w:trPr>
        <w:tc>
          <w:tcPr>
            <w:tcW w:w="2209" w:type="dxa"/>
          </w:tcPr>
          <w:p w14:paraId="46F32555" w14:textId="6722D5F6"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Pauline Barnes</w:t>
            </w:r>
          </w:p>
        </w:tc>
        <w:tc>
          <w:tcPr>
            <w:tcW w:w="2353" w:type="dxa"/>
          </w:tcPr>
          <w:p w14:paraId="78EBFA27" w14:textId="3E77258B"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Greet Hall Cleaning</w:t>
            </w:r>
          </w:p>
        </w:tc>
        <w:tc>
          <w:tcPr>
            <w:tcW w:w="1280" w:type="dxa"/>
          </w:tcPr>
          <w:p w14:paraId="0FE8A6ED" w14:textId="7BE823E7"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£330.00</w:t>
            </w:r>
          </w:p>
        </w:tc>
        <w:tc>
          <w:tcPr>
            <w:tcW w:w="1451" w:type="dxa"/>
          </w:tcPr>
          <w:p w14:paraId="6B589635" w14:textId="13B65007"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40874D5D" w14:textId="5428E0CD"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5070</w:t>
            </w:r>
          </w:p>
        </w:tc>
      </w:tr>
      <w:tr w:rsidR="0075179D" w:rsidRPr="00D51865" w14:paraId="02616533" w14:textId="77777777" w:rsidTr="00AE4EA5">
        <w:trPr>
          <w:trHeight w:val="65"/>
        </w:trPr>
        <w:tc>
          <w:tcPr>
            <w:tcW w:w="2209" w:type="dxa"/>
          </w:tcPr>
          <w:p w14:paraId="6F993C7C" w14:textId="3F450485"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Opus</w:t>
            </w:r>
          </w:p>
        </w:tc>
        <w:tc>
          <w:tcPr>
            <w:tcW w:w="2353" w:type="dxa"/>
          </w:tcPr>
          <w:p w14:paraId="64B244A0" w14:textId="55CB394F"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Pavilion Electric</w:t>
            </w:r>
          </w:p>
        </w:tc>
        <w:tc>
          <w:tcPr>
            <w:tcW w:w="1280" w:type="dxa"/>
          </w:tcPr>
          <w:p w14:paraId="25FF9767" w14:textId="7062611D"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£23.44</w:t>
            </w:r>
          </w:p>
        </w:tc>
        <w:tc>
          <w:tcPr>
            <w:tcW w:w="1451" w:type="dxa"/>
          </w:tcPr>
          <w:p w14:paraId="596005C3" w14:textId="09349870"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D/D</w:t>
            </w:r>
          </w:p>
        </w:tc>
        <w:tc>
          <w:tcPr>
            <w:tcW w:w="1103" w:type="dxa"/>
          </w:tcPr>
          <w:p w14:paraId="53C9DE48" w14:textId="41C8C0C0"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6055</w:t>
            </w:r>
          </w:p>
        </w:tc>
      </w:tr>
      <w:tr w:rsidR="0075179D" w:rsidRPr="00D51865" w14:paraId="172A7FAC" w14:textId="77777777" w:rsidTr="00AE4EA5">
        <w:trPr>
          <w:trHeight w:val="268"/>
        </w:trPr>
        <w:tc>
          <w:tcPr>
            <w:tcW w:w="2209" w:type="dxa"/>
          </w:tcPr>
          <w:p w14:paraId="6D73FE5C" w14:textId="4D976B34"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Shield Maintenance</w:t>
            </w:r>
          </w:p>
        </w:tc>
        <w:tc>
          <w:tcPr>
            <w:tcW w:w="2353" w:type="dxa"/>
          </w:tcPr>
          <w:p w14:paraId="15F20F68" w14:textId="44F8817B"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Dog Poo Bin emptying</w:t>
            </w:r>
          </w:p>
        </w:tc>
        <w:tc>
          <w:tcPr>
            <w:tcW w:w="1280" w:type="dxa"/>
          </w:tcPr>
          <w:p w14:paraId="0245B644" w14:textId="0C8C327D"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£93.60</w:t>
            </w:r>
          </w:p>
        </w:tc>
        <w:tc>
          <w:tcPr>
            <w:tcW w:w="1451" w:type="dxa"/>
          </w:tcPr>
          <w:p w14:paraId="476E0BFF" w14:textId="7979A0FA"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63CEFF71" w14:textId="4A21802B"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6020</w:t>
            </w:r>
          </w:p>
        </w:tc>
      </w:tr>
      <w:tr w:rsidR="0075179D" w:rsidRPr="00D51865" w14:paraId="117DDA29" w14:textId="77777777" w:rsidTr="00AE4EA5">
        <w:trPr>
          <w:trHeight w:val="268"/>
        </w:trPr>
        <w:tc>
          <w:tcPr>
            <w:tcW w:w="2209" w:type="dxa"/>
          </w:tcPr>
          <w:p w14:paraId="5470B95B" w14:textId="023EDA73"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Carol Vaisey</w:t>
            </w:r>
          </w:p>
        </w:tc>
        <w:tc>
          <w:tcPr>
            <w:tcW w:w="2353" w:type="dxa"/>
          </w:tcPr>
          <w:p w14:paraId="0383CA07" w14:textId="404F25AD"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Greet Hall Cleaning</w:t>
            </w:r>
          </w:p>
        </w:tc>
        <w:tc>
          <w:tcPr>
            <w:tcW w:w="1280" w:type="dxa"/>
          </w:tcPr>
          <w:p w14:paraId="71EA2C95" w14:textId="376524A8"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£225.00</w:t>
            </w:r>
          </w:p>
        </w:tc>
        <w:tc>
          <w:tcPr>
            <w:tcW w:w="1451" w:type="dxa"/>
          </w:tcPr>
          <w:p w14:paraId="3FBD3941" w14:textId="3E3C2476"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594A4675" w14:textId="244F9E22"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5070</w:t>
            </w:r>
          </w:p>
        </w:tc>
      </w:tr>
      <w:tr w:rsidR="0075179D" w:rsidRPr="00D51865" w14:paraId="73BA4089" w14:textId="77777777" w:rsidTr="00AE4EA5">
        <w:trPr>
          <w:trHeight w:val="268"/>
        </w:trPr>
        <w:tc>
          <w:tcPr>
            <w:tcW w:w="2209" w:type="dxa"/>
          </w:tcPr>
          <w:p w14:paraId="242720B3" w14:textId="1D723AF9" w:rsidR="0075179D" w:rsidRPr="0075179D" w:rsidRDefault="0075179D" w:rsidP="00AE4EA5">
            <w:pPr>
              <w:widowControl/>
              <w:autoSpaceDE/>
              <w:autoSpaceDN/>
              <w:adjustRightInd/>
              <w:rPr>
                <w:rFonts w:ascii="Verdana" w:eastAsiaTheme="minorHAnsi" w:hAnsi="Verdana" w:cstheme="majorHAnsi"/>
                <w:sz w:val="16"/>
                <w:szCs w:val="16"/>
                <w:lang w:val="en-GB"/>
              </w:rPr>
            </w:pPr>
            <w:proofErr w:type="spellStart"/>
            <w:r w:rsidRPr="0075179D">
              <w:rPr>
                <w:rFonts w:ascii="Verdana" w:hAnsi="Verdana" w:cstheme="majorHAnsi"/>
                <w:sz w:val="16"/>
                <w:szCs w:val="16"/>
              </w:rPr>
              <w:t>Gigaclear</w:t>
            </w:r>
            <w:proofErr w:type="spellEnd"/>
          </w:p>
        </w:tc>
        <w:tc>
          <w:tcPr>
            <w:tcW w:w="2353" w:type="dxa"/>
          </w:tcPr>
          <w:p w14:paraId="0C1E49A6" w14:textId="424D13E9"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Greet Hall Internet</w:t>
            </w:r>
          </w:p>
        </w:tc>
        <w:tc>
          <w:tcPr>
            <w:tcW w:w="1280" w:type="dxa"/>
          </w:tcPr>
          <w:p w14:paraId="00FC17E3" w14:textId="2201A6FD"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£49.00</w:t>
            </w:r>
          </w:p>
        </w:tc>
        <w:tc>
          <w:tcPr>
            <w:tcW w:w="1451" w:type="dxa"/>
          </w:tcPr>
          <w:p w14:paraId="622D03E1" w14:textId="34700D7B"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DD</w:t>
            </w:r>
          </w:p>
        </w:tc>
        <w:tc>
          <w:tcPr>
            <w:tcW w:w="1103" w:type="dxa"/>
          </w:tcPr>
          <w:p w14:paraId="73FAB337" w14:textId="49C1EBCB"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4320</w:t>
            </w:r>
          </w:p>
        </w:tc>
      </w:tr>
      <w:tr w:rsidR="0075179D" w:rsidRPr="00D51865" w14:paraId="36A86A68" w14:textId="77777777" w:rsidTr="00AE4EA5">
        <w:trPr>
          <w:trHeight w:val="282"/>
        </w:trPr>
        <w:tc>
          <w:tcPr>
            <w:tcW w:w="2209" w:type="dxa"/>
          </w:tcPr>
          <w:p w14:paraId="4B4AB5D7" w14:textId="2F7FA8DB"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Chippy Nickson</w:t>
            </w:r>
          </w:p>
        </w:tc>
        <w:tc>
          <w:tcPr>
            <w:tcW w:w="2353" w:type="dxa"/>
          </w:tcPr>
          <w:p w14:paraId="0C2ECC81" w14:textId="4F7DB8CB"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 xml:space="preserve">Expenses </w:t>
            </w:r>
          </w:p>
        </w:tc>
        <w:tc>
          <w:tcPr>
            <w:tcW w:w="1280" w:type="dxa"/>
          </w:tcPr>
          <w:p w14:paraId="7A682AB4" w14:textId="2527186B"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£99.99</w:t>
            </w:r>
          </w:p>
        </w:tc>
        <w:tc>
          <w:tcPr>
            <w:tcW w:w="1451" w:type="dxa"/>
          </w:tcPr>
          <w:p w14:paraId="093B444A" w14:textId="67E07E16"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41B778F7" w14:textId="2A51FB31"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5020</w:t>
            </w:r>
          </w:p>
        </w:tc>
      </w:tr>
      <w:tr w:rsidR="0075179D" w:rsidRPr="00D51865" w14:paraId="2F05C4CA" w14:textId="77777777" w:rsidTr="00AE4EA5">
        <w:trPr>
          <w:trHeight w:val="268"/>
        </w:trPr>
        <w:tc>
          <w:tcPr>
            <w:tcW w:w="2209" w:type="dxa"/>
          </w:tcPr>
          <w:p w14:paraId="7606E6FA" w14:textId="261E618A" w:rsidR="0075179D" w:rsidRPr="0075179D" w:rsidRDefault="0075179D" w:rsidP="00AE4EA5">
            <w:pPr>
              <w:widowControl/>
              <w:autoSpaceDE/>
              <w:autoSpaceDN/>
              <w:adjustRightInd/>
              <w:rPr>
                <w:rFonts w:ascii="Verdana" w:eastAsiaTheme="minorHAnsi" w:hAnsi="Verdana" w:cstheme="majorHAnsi"/>
                <w:sz w:val="16"/>
                <w:szCs w:val="16"/>
                <w:lang w:val="en-GB"/>
              </w:rPr>
            </w:pPr>
            <w:proofErr w:type="spellStart"/>
            <w:r w:rsidRPr="0075179D">
              <w:rPr>
                <w:rFonts w:ascii="Verdana" w:hAnsi="Verdana" w:cstheme="majorHAnsi"/>
                <w:sz w:val="16"/>
                <w:szCs w:val="16"/>
              </w:rPr>
              <w:t>Duocall</w:t>
            </w:r>
            <w:proofErr w:type="spellEnd"/>
            <w:r w:rsidRPr="0075179D">
              <w:rPr>
                <w:rFonts w:ascii="Verdana" w:hAnsi="Verdana" w:cstheme="majorHAnsi"/>
                <w:sz w:val="16"/>
                <w:szCs w:val="16"/>
              </w:rPr>
              <w:t xml:space="preserve"> MSP</w:t>
            </w:r>
          </w:p>
        </w:tc>
        <w:tc>
          <w:tcPr>
            <w:tcW w:w="2353" w:type="dxa"/>
          </w:tcPr>
          <w:p w14:paraId="01D804CD" w14:textId="7690C3B2"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 xml:space="preserve">Telephone </w:t>
            </w:r>
          </w:p>
        </w:tc>
        <w:tc>
          <w:tcPr>
            <w:tcW w:w="1280" w:type="dxa"/>
          </w:tcPr>
          <w:p w14:paraId="573CE93D" w14:textId="2AB07854"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£18.32</w:t>
            </w:r>
          </w:p>
        </w:tc>
        <w:tc>
          <w:tcPr>
            <w:tcW w:w="1451" w:type="dxa"/>
          </w:tcPr>
          <w:p w14:paraId="56CCAEEA" w14:textId="4F050150"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055F2B1E" w14:textId="0E1028E4"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4320</w:t>
            </w:r>
          </w:p>
        </w:tc>
      </w:tr>
      <w:tr w:rsidR="0075179D" w:rsidRPr="00D51865" w14:paraId="7EC460AB" w14:textId="77777777" w:rsidTr="00AE4EA5">
        <w:trPr>
          <w:trHeight w:val="268"/>
        </w:trPr>
        <w:tc>
          <w:tcPr>
            <w:tcW w:w="2209" w:type="dxa"/>
          </w:tcPr>
          <w:p w14:paraId="0B5B3747" w14:textId="1CFD699A"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Chip Hosting</w:t>
            </w:r>
          </w:p>
        </w:tc>
        <w:tc>
          <w:tcPr>
            <w:tcW w:w="2353" w:type="dxa"/>
          </w:tcPr>
          <w:p w14:paraId="4564539E" w14:textId="40C90A51"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Microsoft 365</w:t>
            </w:r>
          </w:p>
        </w:tc>
        <w:tc>
          <w:tcPr>
            <w:tcW w:w="1280" w:type="dxa"/>
          </w:tcPr>
          <w:p w14:paraId="34E8B069" w14:textId="7B9DA94D"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£113.88</w:t>
            </w:r>
          </w:p>
        </w:tc>
        <w:tc>
          <w:tcPr>
            <w:tcW w:w="1451" w:type="dxa"/>
          </w:tcPr>
          <w:p w14:paraId="5DC48814" w14:textId="6A74F40B"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57A56299" w14:textId="23C33A9E"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4320</w:t>
            </w:r>
          </w:p>
        </w:tc>
      </w:tr>
      <w:tr w:rsidR="0075179D" w:rsidRPr="00D51865" w14:paraId="7A77AA1E" w14:textId="77777777" w:rsidTr="00AE4EA5">
        <w:trPr>
          <w:trHeight w:val="268"/>
        </w:trPr>
        <w:tc>
          <w:tcPr>
            <w:tcW w:w="2209" w:type="dxa"/>
          </w:tcPr>
          <w:p w14:paraId="4EBD7F33" w14:textId="13AC731A"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 xml:space="preserve">Jonnie Bradshaw </w:t>
            </w:r>
          </w:p>
        </w:tc>
        <w:tc>
          <w:tcPr>
            <w:tcW w:w="2353" w:type="dxa"/>
          </w:tcPr>
          <w:p w14:paraId="56C5A3C3" w14:textId="59C86CA8"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 xml:space="preserve">Expenses – Grass seed and Greet Hall items </w:t>
            </w:r>
          </w:p>
        </w:tc>
        <w:tc>
          <w:tcPr>
            <w:tcW w:w="1280" w:type="dxa"/>
          </w:tcPr>
          <w:p w14:paraId="772860AE" w14:textId="78FD5C6B"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£336.03</w:t>
            </w:r>
          </w:p>
        </w:tc>
        <w:tc>
          <w:tcPr>
            <w:tcW w:w="1451" w:type="dxa"/>
          </w:tcPr>
          <w:p w14:paraId="6311E22E" w14:textId="2ACF6A96"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401ED900" w14:textId="7238BDC1"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6075/5010</w:t>
            </w:r>
          </w:p>
        </w:tc>
      </w:tr>
      <w:tr w:rsidR="0075179D" w:rsidRPr="00D51865" w14:paraId="45CA58E1" w14:textId="77777777" w:rsidTr="00AE4EA5">
        <w:trPr>
          <w:trHeight w:val="268"/>
        </w:trPr>
        <w:tc>
          <w:tcPr>
            <w:tcW w:w="2209" w:type="dxa"/>
          </w:tcPr>
          <w:p w14:paraId="5BC627EC" w14:textId="05D476F9" w:rsidR="0075179D" w:rsidRPr="0075179D" w:rsidRDefault="0075179D" w:rsidP="00AE4EA5">
            <w:pPr>
              <w:widowControl/>
              <w:autoSpaceDE/>
              <w:autoSpaceDN/>
              <w:adjustRightInd/>
              <w:rPr>
                <w:rFonts w:ascii="Verdana" w:eastAsiaTheme="minorHAnsi" w:hAnsi="Verdana" w:cstheme="majorHAnsi"/>
                <w:sz w:val="16"/>
                <w:szCs w:val="16"/>
                <w:lang w:val="en-GB"/>
              </w:rPr>
            </w:pPr>
            <w:proofErr w:type="spellStart"/>
            <w:r w:rsidRPr="0075179D">
              <w:rPr>
                <w:rFonts w:ascii="Verdana" w:hAnsi="Verdana" w:cstheme="majorHAnsi"/>
                <w:sz w:val="16"/>
                <w:szCs w:val="16"/>
              </w:rPr>
              <w:t>Gilette</w:t>
            </w:r>
            <w:proofErr w:type="spellEnd"/>
            <w:r w:rsidRPr="0075179D">
              <w:rPr>
                <w:rFonts w:ascii="Verdana" w:hAnsi="Verdana" w:cstheme="majorHAnsi"/>
                <w:sz w:val="16"/>
                <w:szCs w:val="16"/>
              </w:rPr>
              <w:t xml:space="preserve"> and Johnson</w:t>
            </w:r>
          </w:p>
        </w:tc>
        <w:tc>
          <w:tcPr>
            <w:tcW w:w="2353" w:type="dxa"/>
          </w:tcPr>
          <w:p w14:paraId="5BF67FA5" w14:textId="42E4EAA0"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Church Clock service</w:t>
            </w:r>
          </w:p>
        </w:tc>
        <w:tc>
          <w:tcPr>
            <w:tcW w:w="1280" w:type="dxa"/>
          </w:tcPr>
          <w:p w14:paraId="1A8BC0E6" w14:textId="6309D07E"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£231.60</w:t>
            </w:r>
          </w:p>
        </w:tc>
        <w:tc>
          <w:tcPr>
            <w:tcW w:w="1451" w:type="dxa"/>
          </w:tcPr>
          <w:p w14:paraId="7E73F6DE" w14:textId="0A905FD9"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41D28F25" w14:textId="5FB9B4CA"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6075</w:t>
            </w:r>
          </w:p>
        </w:tc>
      </w:tr>
      <w:tr w:rsidR="0075179D" w:rsidRPr="00D51865" w14:paraId="7DAA78B6" w14:textId="77777777" w:rsidTr="00AE4EA5">
        <w:trPr>
          <w:trHeight w:val="268"/>
        </w:trPr>
        <w:tc>
          <w:tcPr>
            <w:tcW w:w="2209" w:type="dxa"/>
          </w:tcPr>
          <w:p w14:paraId="7EC092CA" w14:textId="7259829F"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Robin McClelland</w:t>
            </w:r>
          </w:p>
        </w:tc>
        <w:tc>
          <w:tcPr>
            <w:tcW w:w="2353" w:type="dxa"/>
          </w:tcPr>
          <w:p w14:paraId="3CCC5488" w14:textId="6EF4F469"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Trees – reimbursement</w:t>
            </w:r>
          </w:p>
        </w:tc>
        <w:tc>
          <w:tcPr>
            <w:tcW w:w="1280" w:type="dxa"/>
          </w:tcPr>
          <w:p w14:paraId="05D3B6B5" w14:textId="46515AA7"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£29.93</w:t>
            </w:r>
          </w:p>
        </w:tc>
        <w:tc>
          <w:tcPr>
            <w:tcW w:w="1451" w:type="dxa"/>
          </w:tcPr>
          <w:p w14:paraId="2614F44E" w14:textId="3A0F91E9"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0CED10CE" w14:textId="025D57F0"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4520</w:t>
            </w:r>
          </w:p>
        </w:tc>
      </w:tr>
      <w:tr w:rsidR="0075179D" w:rsidRPr="00D51865" w14:paraId="7E7E23B8" w14:textId="77777777" w:rsidTr="00AE4EA5">
        <w:trPr>
          <w:trHeight w:val="327"/>
        </w:trPr>
        <w:tc>
          <w:tcPr>
            <w:tcW w:w="2209" w:type="dxa"/>
          </w:tcPr>
          <w:p w14:paraId="0FE5E212" w14:textId="52033FD1" w:rsidR="0075179D" w:rsidRPr="0075179D" w:rsidRDefault="0075179D" w:rsidP="00AE4EA5">
            <w:pPr>
              <w:widowControl/>
              <w:autoSpaceDE/>
              <w:autoSpaceDN/>
              <w:adjustRightInd/>
              <w:rPr>
                <w:rFonts w:ascii="Verdana" w:eastAsiaTheme="minorHAnsi" w:hAnsi="Verdana" w:cstheme="majorHAnsi"/>
                <w:sz w:val="16"/>
                <w:szCs w:val="16"/>
                <w:lang w:val="en-GB"/>
              </w:rPr>
            </w:pPr>
            <w:r w:rsidRPr="0075179D">
              <w:rPr>
                <w:rFonts w:ascii="Verdana" w:hAnsi="Verdana" w:cstheme="majorHAnsi"/>
                <w:sz w:val="16"/>
                <w:szCs w:val="16"/>
              </w:rPr>
              <w:t>G F Hobbs</w:t>
            </w:r>
          </w:p>
        </w:tc>
        <w:tc>
          <w:tcPr>
            <w:tcW w:w="2353" w:type="dxa"/>
          </w:tcPr>
          <w:p w14:paraId="011E7B13" w14:textId="61B42685"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Verge Cutting/Hedge Cutting 2022</w:t>
            </w:r>
          </w:p>
        </w:tc>
        <w:tc>
          <w:tcPr>
            <w:tcW w:w="1280" w:type="dxa"/>
          </w:tcPr>
          <w:p w14:paraId="096433AA" w14:textId="573694E1" w:rsidR="0075179D" w:rsidRPr="0075179D" w:rsidRDefault="0075179D" w:rsidP="00AE4EA5">
            <w:pPr>
              <w:widowControl/>
              <w:autoSpaceDE/>
              <w:autoSpaceDN/>
              <w:adjustRightInd/>
              <w:jc w:val="right"/>
              <w:rPr>
                <w:rFonts w:ascii="Verdana" w:eastAsiaTheme="minorHAnsi" w:hAnsi="Verdana" w:cstheme="majorHAnsi"/>
                <w:sz w:val="16"/>
                <w:szCs w:val="16"/>
                <w:lang w:val="en-GB"/>
              </w:rPr>
            </w:pPr>
            <w:r w:rsidRPr="0075179D">
              <w:rPr>
                <w:rFonts w:ascii="Verdana" w:hAnsi="Verdana" w:cstheme="majorHAnsi"/>
                <w:sz w:val="16"/>
                <w:szCs w:val="16"/>
              </w:rPr>
              <w:t>£552.00</w:t>
            </w:r>
          </w:p>
        </w:tc>
        <w:tc>
          <w:tcPr>
            <w:tcW w:w="1451" w:type="dxa"/>
          </w:tcPr>
          <w:p w14:paraId="641EB73B" w14:textId="63FA7066"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BACS</w:t>
            </w:r>
          </w:p>
        </w:tc>
        <w:tc>
          <w:tcPr>
            <w:tcW w:w="1103" w:type="dxa"/>
          </w:tcPr>
          <w:p w14:paraId="096839CD" w14:textId="19B6F224" w:rsidR="0075179D" w:rsidRPr="0075179D" w:rsidRDefault="0075179D" w:rsidP="00AE4EA5">
            <w:pPr>
              <w:widowControl/>
              <w:autoSpaceDE/>
              <w:autoSpaceDN/>
              <w:adjustRightInd/>
              <w:jc w:val="center"/>
              <w:rPr>
                <w:rFonts w:ascii="Verdana" w:eastAsiaTheme="minorHAnsi" w:hAnsi="Verdana" w:cstheme="majorHAnsi"/>
                <w:sz w:val="16"/>
                <w:szCs w:val="16"/>
                <w:lang w:val="en-GB"/>
              </w:rPr>
            </w:pPr>
            <w:r w:rsidRPr="0075179D">
              <w:rPr>
                <w:rFonts w:ascii="Verdana" w:hAnsi="Verdana" w:cstheme="majorHAnsi"/>
                <w:sz w:val="16"/>
                <w:szCs w:val="16"/>
              </w:rPr>
              <w:t>6075</w:t>
            </w:r>
          </w:p>
        </w:tc>
      </w:tr>
    </w:tbl>
    <w:p w14:paraId="0637EC78" w14:textId="77777777" w:rsidR="00C207FA" w:rsidRDefault="00C207FA" w:rsidP="00AF7C59">
      <w:pPr>
        <w:ind w:left="-567"/>
        <w:rPr>
          <w:rFonts w:ascii="Verdana" w:hAnsi="Verdana"/>
          <w:sz w:val="16"/>
          <w:szCs w:val="16"/>
        </w:rPr>
      </w:pPr>
    </w:p>
    <w:p w14:paraId="5EF80126" w14:textId="77777777" w:rsidR="00AD018D" w:rsidRDefault="00AD018D" w:rsidP="00AF7C59">
      <w:pPr>
        <w:ind w:left="-567"/>
        <w:rPr>
          <w:rFonts w:ascii="Verdana" w:hAnsi="Verdana"/>
          <w:sz w:val="16"/>
          <w:szCs w:val="16"/>
        </w:rPr>
      </w:pPr>
    </w:p>
    <w:p w14:paraId="1E18C427" w14:textId="77777777" w:rsidR="00AD018D" w:rsidRDefault="00AD018D" w:rsidP="00AF7C59">
      <w:pPr>
        <w:ind w:left="-567"/>
        <w:rPr>
          <w:rFonts w:ascii="Verdana" w:hAnsi="Verdana"/>
          <w:sz w:val="16"/>
          <w:szCs w:val="16"/>
        </w:rPr>
      </w:pPr>
    </w:p>
    <w:p w14:paraId="5AEB891C" w14:textId="77777777" w:rsidR="00AD018D" w:rsidRDefault="00AD018D" w:rsidP="00AF7C59">
      <w:pPr>
        <w:ind w:left="-567"/>
        <w:rPr>
          <w:rFonts w:ascii="Verdana" w:hAnsi="Verdana"/>
          <w:sz w:val="16"/>
          <w:szCs w:val="16"/>
        </w:rPr>
      </w:pPr>
    </w:p>
    <w:p w14:paraId="49277BEC" w14:textId="77777777" w:rsidR="00AD018D" w:rsidRDefault="00AD018D" w:rsidP="00AF7C59">
      <w:pPr>
        <w:ind w:left="-567"/>
        <w:rPr>
          <w:rFonts w:ascii="Verdana" w:hAnsi="Verdana"/>
          <w:sz w:val="16"/>
          <w:szCs w:val="16"/>
        </w:rPr>
      </w:pPr>
    </w:p>
    <w:p w14:paraId="7FB63A87" w14:textId="77777777" w:rsidR="00AD018D" w:rsidRDefault="00AD018D" w:rsidP="00AF7C59">
      <w:pPr>
        <w:ind w:left="-567"/>
        <w:rPr>
          <w:rFonts w:ascii="Verdana" w:hAnsi="Verdana"/>
          <w:sz w:val="16"/>
          <w:szCs w:val="16"/>
        </w:rPr>
      </w:pPr>
    </w:p>
    <w:p w14:paraId="7754F849" w14:textId="77777777" w:rsidR="00AD018D" w:rsidRDefault="00AD018D" w:rsidP="00AF7C59">
      <w:pPr>
        <w:ind w:left="-567"/>
        <w:rPr>
          <w:rFonts w:ascii="Verdana" w:hAnsi="Verdana"/>
          <w:sz w:val="16"/>
          <w:szCs w:val="16"/>
        </w:rPr>
      </w:pPr>
    </w:p>
    <w:p w14:paraId="75D08CF3" w14:textId="77777777" w:rsidR="00AD018D" w:rsidRDefault="00AD018D" w:rsidP="00AF7C59">
      <w:pPr>
        <w:ind w:left="-567"/>
        <w:rPr>
          <w:rFonts w:ascii="Verdana" w:hAnsi="Verdana"/>
          <w:sz w:val="16"/>
          <w:szCs w:val="16"/>
        </w:rPr>
      </w:pPr>
    </w:p>
    <w:p w14:paraId="39E67CAD" w14:textId="77777777" w:rsidR="00AD018D" w:rsidRDefault="00AD018D" w:rsidP="00AF7C59">
      <w:pPr>
        <w:ind w:left="-567"/>
        <w:rPr>
          <w:rFonts w:ascii="Verdana" w:hAnsi="Verdana"/>
          <w:sz w:val="16"/>
          <w:szCs w:val="16"/>
        </w:rPr>
      </w:pPr>
    </w:p>
    <w:p w14:paraId="5B6CAF65" w14:textId="77777777" w:rsidR="00AD018D" w:rsidRDefault="00AD018D" w:rsidP="00AF7C59">
      <w:pPr>
        <w:ind w:left="-567"/>
        <w:rPr>
          <w:rFonts w:ascii="Verdana" w:hAnsi="Verdana"/>
          <w:sz w:val="16"/>
          <w:szCs w:val="16"/>
        </w:rPr>
      </w:pPr>
    </w:p>
    <w:p w14:paraId="34ABEA04" w14:textId="77777777" w:rsidR="00AD018D" w:rsidRDefault="00AD018D" w:rsidP="00AF7C59">
      <w:pPr>
        <w:ind w:left="-567"/>
        <w:rPr>
          <w:rFonts w:ascii="Verdana" w:hAnsi="Verdana"/>
          <w:sz w:val="16"/>
          <w:szCs w:val="16"/>
        </w:rPr>
      </w:pPr>
    </w:p>
    <w:p w14:paraId="48F22521" w14:textId="77777777" w:rsidR="00AD018D" w:rsidRDefault="00AD018D" w:rsidP="00AF7C59">
      <w:pPr>
        <w:ind w:left="-567"/>
        <w:rPr>
          <w:rFonts w:ascii="Verdana" w:hAnsi="Verdana"/>
          <w:sz w:val="16"/>
          <w:szCs w:val="16"/>
        </w:rPr>
      </w:pPr>
    </w:p>
    <w:p w14:paraId="38F0BCD0" w14:textId="77777777" w:rsidR="00AD018D" w:rsidRDefault="00AD018D" w:rsidP="00AF7C59">
      <w:pPr>
        <w:ind w:left="-567"/>
        <w:rPr>
          <w:rFonts w:ascii="Verdana" w:hAnsi="Verdana"/>
          <w:sz w:val="16"/>
          <w:szCs w:val="16"/>
        </w:rPr>
      </w:pPr>
    </w:p>
    <w:p w14:paraId="34DBC2C8" w14:textId="77777777" w:rsidR="00AD018D" w:rsidRDefault="00AD018D" w:rsidP="00AF7C59">
      <w:pPr>
        <w:ind w:left="-567"/>
        <w:rPr>
          <w:rFonts w:ascii="Verdana" w:hAnsi="Verdana"/>
          <w:sz w:val="16"/>
          <w:szCs w:val="16"/>
        </w:rPr>
      </w:pPr>
    </w:p>
    <w:p w14:paraId="52A22A2B" w14:textId="77777777" w:rsidR="00AD018D" w:rsidRDefault="00AD018D" w:rsidP="00AF7C59">
      <w:pPr>
        <w:ind w:left="-567"/>
        <w:rPr>
          <w:rFonts w:ascii="Verdana" w:hAnsi="Verdana"/>
          <w:sz w:val="16"/>
          <w:szCs w:val="16"/>
        </w:rPr>
      </w:pPr>
    </w:p>
    <w:p w14:paraId="406F2454" w14:textId="77777777" w:rsidR="00AD018D" w:rsidRDefault="00AD018D" w:rsidP="00AF7C59">
      <w:pPr>
        <w:ind w:left="-567"/>
        <w:rPr>
          <w:rFonts w:ascii="Verdana" w:hAnsi="Verdana"/>
          <w:sz w:val="16"/>
          <w:szCs w:val="16"/>
        </w:rPr>
      </w:pPr>
    </w:p>
    <w:p w14:paraId="3CF19029" w14:textId="77777777" w:rsidR="00AD018D" w:rsidRDefault="00AD018D" w:rsidP="00AF7C59">
      <w:pPr>
        <w:ind w:left="-567"/>
        <w:rPr>
          <w:rFonts w:ascii="Verdana" w:hAnsi="Verdana"/>
          <w:sz w:val="16"/>
          <w:szCs w:val="16"/>
        </w:rPr>
      </w:pPr>
    </w:p>
    <w:p w14:paraId="615086E8" w14:textId="77777777" w:rsidR="00AD018D" w:rsidRDefault="00AD018D" w:rsidP="00AF7C59">
      <w:pPr>
        <w:ind w:left="-567"/>
        <w:rPr>
          <w:rFonts w:ascii="Verdana" w:hAnsi="Verdana"/>
          <w:sz w:val="16"/>
          <w:szCs w:val="16"/>
        </w:rPr>
      </w:pPr>
    </w:p>
    <w:p w14:paraId="61B6F5E8" w14:textId="77777777" w:rsidR="00AD018D" w:rsidRDefault="00AD018D" w:rsidP="00AF7C59">
      <w:pPr>
        <w:ind w:left="-567"/>
        <w:rPr>
          <w:rFonts w:ascii="Verdana" w:hAnsi="Verdana"/>
          <w:sz w:val="16"/>
          <w:szCs w:val="16"/>
        </w:rPr>
      </w:pPr>
    </w:p>
    <w:p w14:paraId="25FCBB8B" w14:textId="77777777" w:rsidR="00AD018D" w:rsidRDefault="00AD018D" w:rsidP="00AF7C59">
      <w:pPr>
        <w:ind w:left="-567"/>
        <w:rPr>
          <w:rFonts w:ascii="Verdana" w:hAnsi="Verdana"/>
          <w:sz w:val="16"/>
          <w:szCs w:val="16"/>
        </w:rPr>
      </w:pPr>
    </w:p>
    <w:p w14:paraId="632F2EDB" w14:textId="77777777" w:rsidR="00AD018D" w:rsidRDefault="00AD018D" w:rsidP="00AF7C59">
      <w:pPr>
        <w:ind w:left="-567"/>
        <w:rPr>
          <w:rFonts w:ascii="Verdana" w:hAnsi="Verdana"/>
          <w:sz w:val="16"/>
          <w:szCs w:val="16"/>
        </w:rPr>
      </w:pPr>
    </w:p>
    <w:p w14:paraId="49725396" w14:textId="77777777" w:rsidR="00AD018D" w:rsidRDefault="00AD018D" w:rsidP="00AF7C59">
      <w:pPr>
        <w:ind w:left="-567"/>
        <w:rPr>
          <w:rFonts w:ascii="Verdana" w:hAnsi="Verdana"/>
          <w:sz w:val="16"/>
          <w:szCs w:val="16"/>
        </w:rPr>
      </w:pPr>
    </w:p>
    <w:p w14:paraId="0CC9F9A5" w14:textId="5B349598" w:rsidR="00AE4EA5" w:rsidRDefault="00C51371" w:rsidP="00C51371">
      <w:pPr>
        <w:rPr>
          <w:rFonts w:ascii="Verdana" w:hAnsi="Verdana"/>
          <w:sz w:val="16"/>
          <w:szCs w:val="16"/>
        </w:rPr>
      </w:pPr>
      <w:r>
        <w:rPr>
          <w:rFonts w:ascii="Verdana" w:hAnsi="Verdana"/>
          <w:sz w:val="16"/>
          <w:szCs w:val="16"/>
        </w:rPr>
        <w:t xml:space="preserve"> </w:t>
      </w:r>
    </w:p>
    <w:p w14:paraId="1AA961D6" w14:textId="0B5BD9AA" w:rsidR="000A66A2" w:rsidRDefault="000A66A2" w:rsidP="000A66A2">
      <w:pPr>
        <w:ind w:firstLine="720"/>
        <w:rPr>
          <w:rFonts w:ascii="Verdana" w:hAnsi="Verdana"/>
          <w:sz w:val="16"/>
          <w:szCs w:val="16"/>
        </w:rPr>
      </w:pPr>
      <w:r>
        <w:rPr>
          <w:rFonts w:ascii="Verdana" w:hAnsi="Verdana"/>
          <w:sz w:val="16"/>
          <w:szCs w:val="16"/>
        </w:rPr>
        <w:t>Receipts as below</w:t>
      </w:r>
    </w:p>
    <w:p w14:paraId="55B3EE3B" w14:textId="77777777" w:rsidR="000A66A2" w:rsidRDefault="000A66A2" w:rsidP="00C51371">
      <w:pPr>
        <w:rPr>
          <w:rFonts w:ascii="Verdana" w:hAnsi="Verdana"/>
          <w:sz w:val="16"/>
          <w:szCs w:val="16"/>
        </w:rPr>
      </w:pPr>
    </w:p>
    <w:tbl>
      <w:tblPr>
        <w:tblStyle w:val="TableGrid"/>
        <w:tblW w:w="8359" w:type="dxa"/>
        <w:tblLook w:val="04A0" w:firstRow="1" w:lastRow="0" w:firstColumn="1" w:lastColumn="0" w:noHBand="0" w:noVBand="1"/>
      </w:tblPr>
      <w:tblGrid>
        <w:gridCol w:w="2172"/>
        <w:gridCol w:w="2359"/>
        <w:gridCol w:w="1276"/>
        <w:gridCol w:w="1559"/>
        <w:gridCol w:w="993"/>
      </w:tblGrid>
      <w:tr w:rsidR="000A66A2" w:rsidRPr="000A66A2" w14:paraId="6DA111F3" w14:textId="77777777" w:rsidTr="000A66A2">
        <w:tc>
          <w:tcPr>
            <w:tcW w:w="2172" w:type="dxa"/>
          </w:tcPr>
          <w:p w14:paraId="0EAA10BD"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L Knapp</w:t>
            </w:r>
          </w:p>
        </w:tc>
        <w:tc>
          <w:tcPr>
            <w:tcW w:w="2359" w:type="dxa"/>
          </w:tcPr>
          <w:p w14:paraId="2D50D982"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Greet Hall Rent</w:t>
            </w:r>
          </w:p>
        </w:tc>
        <w:tc>
          <w:tcPr>
            <w:tcW w:w="1276" w:type="dxa"/>
          </w:tcPr>
          <w:p w14:paraId="11B52892"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£64.00</w:t>
            </w:r>
          </w:p>
        </w:tc>
        <w:tc>
          <w:tcPr>
            <w:tcW w:w="1559" w:type="dxa"/>
          </w:tcPr>
          <w:p w14:paraId="6DE2226F"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BACS</w:t>
            </w:r>
          </w:p>
        </w:tc>
        <w:tc>
          <w:tcPr>
            <w:tcW w:w="993" w:type="dxa"/>
          </w:tcPr>
          <w:p w14:paraId="174FDB69"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1310</w:t>
            </w:r>
          </w:p>
        </w:tc>
      </w:tr>
      <w:tr w:rsidR="000A66A2" w:rsidRPr="000A66A2" w14:paraId="137E9168" w14:textId="77777777" w:rsidTr="000A66A2">
        <w:tc>
          <w:tcPr>
            <w:tcW w:w="2172" w:type="dxa"/>
          </w:tcPr>
          <w:p w14:paraId="573A8A11"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 xml:space="preserve">V </w:t>
            </w:r>
            <w:proofErr w:type="spellStart"/>
            <w:r w:rsidRPr="000A66A2">
              <w:rPr>
                <w:rFonts w:ascii="Verdana" w:eastAsiaTheme="minorHAnsi" w:hAnsi="Verdana" w:cstheme="majorHAnsi"/>
                <w:sz w:val="16"/>
                <w:szCs w:val="16"/>
                <w:lang w:val="en-GB"/>
              </w:rPr>
              <w:t>Chell</w:t>
            </w:r>
            <w:proofErr w:type="spellEnd"/>
          </w:p>
        </w:tc>
        <w:tc>
          <w:tcPr>
            <w:tcW w:w="2359" w:type="dxa"/>
          </w:tcPr>
          <w:p w14:paraId="7BCF9280"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Greet Hall Rent</w:t>
            </w:r>
          </w:p>
        </w:tc>
        <w:tc>
          <w:tcPr>
            <w:tcW w:w="1276" w:type="dxa"/>
          </w:tcPr>
          <w:p w14:paraId="65344104"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£80.00</w:t>
            </w:r>
          </w:p>
        </w:tc>
        <w:tc>
          <w:tcPr>
            <w:tcW w:w="1559" w:type="dxa"/>
          </w:tcPr>
          <w:p w14:paraId="20AF34DC"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BACS</w:t>
            </w:r>
          </w:p>
        </w:tc>
        <w:tc>
          <w:tcPr>
            <w:tcW w:w="993" w:type="dxa"/>
          </w:tcPr>
          <w:p w14:paraId="7C8B9FCE"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1310</w:t>
            </w:r>
          </w:p>
        </w:tc>
      </w:tr>
      <w:tr w:rsidR="000A66A2" w:rsidRPr="000A66A2" w14:paraId="2A729BEA" w14:textId="77777777" w:rsidTr="000A66A2">
        <w:tc>
          <w:tcPr>
            <w:tcW w:w="2172" w:type="dxa"/>
          </w:tcPr>
          <w:p w14:paraId="799D0816"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A Young</w:t>
            </w:r>
          </w:p>
        </w:tc>
        <w:tc>
          <w:tcPr>
            <w:tcW w:w="2359" w:type="dxa"/>
          </w:tcPr>
          <w:p w14:paraId="184C34DF"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Greet Hall Rent</w:t>
            </w:r>
          </w:p>
        </w:tc>
        <w:tc>
          <w:tcPr>
            <w:tcW w:w="1276" w:type="dxa"/>
          </w:tcPr>
          <w:p w14:paraId="3E9512AC"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£24.00</w:t>
            </w:r>
          </w:p>
        </w:tc>
        <w:tc>
          <w:tcPr>
            <w:tcW w:w="1559" w:type="dxa"/>
          </w:tcPr>
          <w:p w14:paraId="77FA2B25"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BACS</w:t>
            </w:r>
          </w:p>
        </w:tc>
        <w:tc>
          <w:tcPr>
            <w:tcW w:w="993" w:type="dxa"/>
          </w:tcPr>
          <w:p w14:paraId="53562267"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1310</w:t>
            </w:r>
          </w:p>
        </w:tc>
      </w:tr>
      <w:tr w:rsidR="000A66A2" w:rsidRPr="000A66A2" w14:paraId="41030A8E" w14:textId="77777777" w:rsidTr="000A66A2">
        <w:tc>
          <w:tcPr>
            <w:tcW w:w="2172" w:type="dxa"/>
          </w:tcPr>
          <w:p w14:paraId="09D43953"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C Kinash</w:t>
            </w:r>
          </w:p>
        </w:tc>
        <w:tc>
          <w:tcPr>
            <w:tcW w:w="2359" w:type="dxa"/>
          </w:tcPr>
          <w:p w14:paraId="2DA7EC69"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Greet Hall Rent</w:t>
            </w:r>
          </w:p>
        </w:tc>
        <w:tc>
          <w:tcPr>
            <w:tcW w:w="1276" w:type="dxa"/>
          </w:tcPr>
          <w:p w14:paraId="1E254805"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£24.00</w:t>
            </w:r>
          </w:p>
        </w:tc>
        <w:tc>
          <w:tcPr>
            <w:tcW w:w="1559" w:type="dxa"/>
          </w:tcPr>
          <w:p w14:paraId="1748B36C"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BACS</w:t>
            </w:r>
          </w:p>
        </w:tc>
        <w:tc>
          <w:tcPr>
            <w:tcW w:w="993" w:type="dxa"/>
          </w:tcPr>
          <w:p w14:paraId="5B17F446"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1310</w:t>
            </w:r>
          </w:p>
        </w:tc>
      </w:tr>
      <w:tr w:rsidR="000A66A2" w:rsidRPr="000A66A2" w14:paraId="0CA7C17F" w14:textId="77777777" w:rsidTr="000A66A2">
        <w:tc>
          <w:tcPr>
            <w:tcW w:w="2172" w:type="dxa"/>
          </w:tcPr>
          <w:p w14:paraId="2CB8BD5B"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G Russell</w:t>
            </w:r>
          </w:p>
        </w:tc>
        <w:tc>
          <w:tcPr>
            <w:tcW w:w="2359" w:type="dxa"/>
          </w:tcPr>
          <w:p w14:paraId="464528BF"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Greet Hall Rent</w:t>
            </w:r>
          </w:p>
        </w:tc>
        <w:tc>
          <w:tcPr>
            <w:tcW w:w="1276" w:type="dxa"/>
          </w:tcPr>
          <w:p w14:paraId="6638F54F"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48.00</w:t>
            </w:r>
          </w:p>
        </w:tc>
        <w:tc>
          <w:tcPr>
            <w:tcW w:w="1559" w:type="dxa"/>
          </w:tcPr>
          <w:p w14:paraId="3227D44E"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BACS</w:t>
            </w:r>
          </w:p>
        </w:tc>
        <w:tc>
          <w:tcPr>
            <w:tcW w:w="993" w:type="dxa"/>
          </w:tcPr>
          <w:p w14:paraId="3D0890CC"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1310</w:t>
            </w:r>
          </w:p>
        </w:tc>
      </w:tr>
      <w:tr w:rsidR="000A66A2" w:rsidRPr="000A66A2" w14:paraId="6AB5322F" w14:textId="77777777" w:rsidTr="000A66A2">
        <w:tc>
          <w:tcPr>
            <w:tcW w:w="2172" w:type="dxa"/>
          </w:tcPr>
          <w:p w14:paraId="1AB6E162"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Night Safe</w:t>
            </w:r>
          </w:p>
        </w:tc>
        <w:tc>
          <w:tcPr>
            <w:tcW w:w="2359" w:type="dxa"/>
          </w:tcPr>
          <w:p w14:paraId="74F12193" w14:textId="4499E915" w:rsidR="000A66A2" w:rsidRPr="000A66A2" w:rsidRDefault="000A66A2" w:rsidP="000A66A2">
            <w:pPr>
              <w:widowControl/>
              <w:autoSpaceDE/>
              <w:autoSpaceDN/>
              <w:adjustRightInd/>
              <w:rPr>
                <w:rFonts w:ascii="Verdana" w:eastAsiaTheme="minorHAnsi" w:hAnsi="Verdana" w:cstheme="majorHAnsi"/>
                <w:sz w:val="16"/>
                <w:szCs w:val="16"/>
                <w:lang w:val="en-GB"/>
              </w:rPr>
            </w:pPr>
            <w:r>
              <w:rPr>
                <w:rFonts w:ascii="Verdana" w:eastAsiaTheme="minorHAnsi" w:hAnsi="Verdana" w:cstheme="majorHAnsi"/>
                <w:sz w:val="16"/>
                <w:szCs w:val="16"/>
                <w:lang w:val="en-GB"/>
              </w:rPr>
              <w:t>Unclear – under investigation</w:t>
            </w:r>
          </w:p>
        </w:tc>
        <w:tc>
          <w:tcPr>
            <w:tcW w:w="1276" w:type="dxa"/>
          </w:tcPr>
          <w:p w14:paraId="61A1EE59"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£64.00</w:t>
            </w:r>
          </w:p>
        </w:tc>
        <w:tc>
          <w:tcPr>
            <w:tcW w:w="1559" w:type="dxa"/>
          </w:tcPr>
          <w:p w14:paraId="1C41C68B"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BACS</w:t>
            </w:r>
          </w:p>
        </w:tc>
        <w:tc>
          <w:tcPr>
            <w:tcW w:w="993" w:type="dxa"/>
          </w:tcPr>
          <w:p w14:paraId="226A7FCA" w14:textId="77777777" w:rsidR="000A66A2" w:rsidRPr="000A66A2" w:rsidRDefault="000A66A2" w:rsidP="000A66A2">
            <w:pPr>
              <w:widowControl/>
              <w:numPr>
                <w:ilvl w:val="0"/>
                <w:numId w:val="29"/>
              </w:numPr>
              <w:autoSpaceDE/>
              <w:autoSpaceDN/>
              <w:adjustRightInd/>
              <w:contextualSpacing/>
              <w:rPr>
                <w:rFonts w:ascii="Verdana" w:eastAsiaTheme="minorHAnsi" w:hAnsi="Verdana" w:cstheme="majorHAnsi"/>
                <w:sz w:val="16"/>
                <w:szCs w:val="16"/>
                <w:lang w:val="en-GB"/>
              </w:rPr>
            </w:pPr>
          </w:p>
        </w:tc>
      </w:tr>
      <w:tr w:rsidR="000A66A2" w:rsidRPr="000A66A2" w14:paraId="4D992EC2" w14:textId="77777777" w:rsidTr="000A66A2">
        <w:tc>
          <w:tcPr>
            <w:tcW w:w="2172" w:type="dxa"/>
          </w:tcPr>
          <w:p w14:paraId="4453320E"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SODC</w:t>
            </w:r>
          </w:p>
        </w:tc>
        <w:tc>
          <w:tcPr>
            <w:tcW w:w="2359" w:type="dxa"/>
          </w:tcPr>
          <w:p w14:paraId="46B41C07"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 xml:space="preserve">S106 Draw Down – St Lawrence School Gates </w:t>
            </w:r>
          </w:p>
        </w:tc>
        <w:tc>
          <w:tcPr>
            <w:tcW w:w="1276" w:type="dxa"/>
          </w:tcPr>
          <w:p w14:paraId="06A40353"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£9853.63</w:t>
            </w:r>
          </w:p>
        </w:tc>
        <w:tc>
          <w:tcPr>
            <w:tcW w:w="1559" w:type="dxa"/>
          </w:tcPr>
          <w:p w14:paraId="5D204544"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BACS</w:t>
            </w:r>
          </w:p>
        </w:tc>
        <w:tc>
          <w:tcPr>
            <w:tcW w:w="993" w:type="dxa"/>
          </w:tcPr>
          <w:p w14:paraId="3A0E31CC" w14:textId="77777777" w:rsidR="000A66A2" w:rsidRPr="000A66A2" w:rsidRDefault="000A66A2" w:rsidP="000A66A2">
            <w:pPr>
              <w:widowControl/>
              <w:autoSpaceDE/>
              <w:autoSpaceDN/>
              <w:adjustRightInd/>
              <w:rPr>
                <w:rFonts w:ascii="Verdana" w:eastAsiaTheme="minorHAnsi" w:hAnsi="Verdana" w:cstheme="majorHAnsi"/>
                <w:sz w:val="16"/>
                <w:szCs w:val="16"/>
                <w:lang w:val="en-GB"/>
              </w:rPr>
            </w:pPr>
            <w:r w:rsidRPr="000A66A2">
              <w:rPr>
                <w:rFonts w:ascii="Verdana" w:eastAsiaTheme="minorHAnsi" w:hAnsi="Verdana" w:cstheme="majorHAnsi"/>
                <w:sz w:val="16"/>
                <w:szCs w:val="16"/>
                <w:lang w:val="en-GB"/>
              </w:rPr>
              <w:t>1220</w:t>
            </w:r>
          </w:p>
        </w:tc>
      </w:tr>
    </w:tbl>
    <w:p w14:paraId="543DC8F6" w14:textId="77777777" w:rsidR="000A66A2" w:rsidRDefault="000A66A2" w:rsidP="00C51371">
      <w:pPr>
        <w:rPr>
          <w:rFonts w:ascii="Verdana" w:hAnsi="Verdana"/>
          <w:sz w:val="16"/>
          <w:szCs w:val="16"/>
        </w:rPr>
      </w:pPr>
    </w:p>
    <w:p w14:paraId="44348A14" w14:textId="77777777" w:rsidR="0075179D" w:rsidRDefault="0075179D" w:rsidP="0075179D">
      <w:pPr>
        <w:rPr>
          <w:rFonts w:ascii="Verdana" w:hAnsi="Verdana"/>
          <w:sz w:val="16"/>
          <w:szCs w:val="16"/>
        </w:rPr>
      </w:pPr>
    </w:p>
    <w:p w14:paraId="0A42682C" w14:textId="10481EF3" w:rsidR="00AF7C59" w:rsidRDefault="00AF7C59" w:rsidP="00AF7C59">
      <w:pPr>
        <w:ind w:left="-567"/>
        <w:rPr>
          <w:rFonts w:ascii="Verdana" w:hAnsi="Verdana"/>
          <w:sz w:val="16"/>
          <w:szCs w:val="16"/>
        </w:rPr>
      </w:pPr>
      <w:r w:rsidRPr="00AF7C59">
        <w:rPr>
          <w:rFonts w:ascii="Verdana" w:hAnsi="Verdana"/>
          <w:sz w:val="16"/>
          <w:szCs w:val="16"/>
        </w:rPr>
        <w:t>202</w:t>
      </w:r>
      <w:r w:rsidR="00E872AD">
        <w:rPr>
          <w:rFonts w:ascii="Verdana" w:hAnsi="Verdana"/>
          <w:sz w:val="16"/>
          <w:szCs w:val="16"/>
        </w:rPr>
        <w:t>3</w:t>
      </w:r>
      <w:r w:rsidRPr="00AF7C59">
        <w:rPr>
          <w:rFonts w:ascii="Verdana" w:hAnsi="Verdana"/>
          <w:sz w:val="16"/>
          <w:szCs w:val="16"/>
        </w:rPr>
        <w:t>/</w:t>
      </w:r>
      <w:r w:rsidR="00E872AD">
        <w:rPr>
          <w:rFonts w:ascii="Verdana" w:hAnsi="Verdana"/>
          <w:b/>
          <w:sz w:val="16"/>
          <w:szCs w:val="16"/>
        </w:rPr>
        <w:t>0</w:t>
      </w:r>
      <w:r w:rsidR="0075179D">
        <w:rPr>
          <w:rFonts w:ascii="Verdana" w:hAnsi="Verdana"/>
          <w:b/>
          <w:sz w:val="16"/>
          <w:szCs w:val="16"/>
        </w:rPr>
        <w:t>63</w:t>
      </w:r>
      <w:r>
        <w:rPr>
          <w:rFonts w:ascii="Verdana" w:hAnsi="Verdana"/>
          <w:b/>
          <w:sz w:val="16"/>
          <w:szCs w:val="16"/>
        </w:rPr>
        <w:tab/>
      </w:r>
      <w:r w:rsidRPr="00AF7C59">
        <w:rPr>
          <w:rFonts w:ascii="Verdana" w:hAnsi="Verdana"/>
          <w:b/>
          <w:sz w:val="16"/>
          <w:szCs w:val="16"/>
        </w:rPr>
        <w:t xml:space="preserve">Correspondence for further discussion if not covered under other Agenda </w:t>
      </w:r>
      <w:proofErr w:type="gramStart"/>
      <w:r w:rsidRPr="00AF7C59">
        <w:rPr>
          <w:rFonts w:ascii="Verdana" w:hAnsi="Verdana"/>
          <w:b/>
          <w:sz w:val="16"/>
          <w:szCs w:val="16"/>
        </w:rPr>
        <w:t>items</w:t>
      </w:r>
      <w:proofErr w:type="gramEnd"/>
    </w:p>
    <w:p w14:paraId="2D4740B8" w14:textId="29BA2F5E" w:rsidR="00E872AD" w:rsidRDefault="00AD018D" w:rsidP="00E872AD">
      <w:pPr>
        <w:ind w:left="720"/>
        <w:rPr>
          <w:rFonts w:ascii="Verdana" w:hAnsi="Verdana"/>
          <w:sz w:val="16"/>
          <w:szCs w:val="16"/>
        </w:rPr>
      </w:pPr>
      <w:r>
        <w:rPr>
          <w:rFonts w:ascii="Verdana" w:hAnsi="Verdana"/>
          <w:sz w:val="16"/>
          <w:szCs w:val="16"/>
        </w:rPr>
        <w:t>All correspondence in hand</w:t>
      </w:r>
      <w:r w:rsidR="0075179D">
        <w:rPr>
          <w:rFonts w:ascii="Verdana" w:hAnsi="Verdana"/>
          <w:sz w:val="16"/>
          <w:szCs w:val="16"/>
        </w:rPr>
        <w:t xml:space="preserve">, letter from Peter Burridge re the Cricket Pavilion redevelopment circulated to councillors. </w:t>
      </w:r>
    </w:p>
    <w:p w14:paraId="27BAB02F" w14:textId="77777777" w:rsidR="00AF7C59" w:rsidRPr="0075179D" w:rsidRDefault="00AF7C59" w:rsidP="00AF7C59">
      <w:pPr>
        <w:ind w:left="-567"/>
        <w:rPr>
          <w:rFonts w:ascii="Verdana" w:hAnsi="Verdana"/>
          <w:sz w:val="8"/>
          <w:szCs w:val="8"/>
        </w:rPr>
      </w:pPr>
    </w:p>
    <w:p w14:paraId="587074A9" w14:textId="51D8DE53" w:rsidR="00AF7C59" w:rsidRDefault="00AF7C59" w:rsidP="00AF7C59">
      <w:pPr>
        <w:ind w:left="-567"/>
        <w:rPr>
          <w:rFonts w:ascii="Verdana" w:hAnsi="Verdana"/>
          <w:sz w:val="16"/>
          <w:szCs w:val="16"/>
        </w:rPr>
      </w:pPr>
      <w:r w:rsidRPr="00AF7C59">
        <w:rPr>
          <w:rFonts w:ascii="Verdana" w:hAnsi="Verdana"/>
          <w:sz w:val="16"/>
          <w:szCs w:val="16"/>
        </w:rPr>
        <w:t>202</w:t>
      </w:r>
      <w:r w:rsidR="009D71A9">
        <w:rPr>
          <w:rFonts w:ascii="Verdana" w:hAnsi="Verdana"/>
          <w:sz w:val="16"/>
          <w:szCs w:val="16"/>
        </w:rPr>
        <w:t>3</w:t>
      </w:r>
      <w:r w:rsidRPr="00AF7C59">
        <w:rPr>
          <w:rFonts w:ascii="Verdana" w:hAnsi="Verdana"/>
          <w:sz w:val="16"/>
          <w:szCs w:val="16"/>
        </w:rPr>
        <w:t>/</w:t>
      </w:r>
      <w:r w:rsidR="00E872AD">
        <w:rPr>
          <w:rFonts w:ascii="Verdana" w:hAnsi="Verdana"/>
          <w:b/>
          <w:sz w:val="16"/>
          <w:szCs w:val="16"/>
        </w:rPr>
        <w:t>0</w:t>
      </w:r>
      <w:r w:rsidR="0075179D">
        <w:rPr>
          <w:rFonts w:ascii="Verdana" w:hAnsi="Verdana"/>
          <w:b/>
          <w:sz w:val="16"/>
          <w:szCs w:val="16"/>
        </w:rPr>
        <w:t>64</w:t>
      </w:r>
      <w:r w:rsidRPr="00AF7C59">
        <w:rPr>
          <w:rFonts w:ascii="Verdana" w:hAnsi="Verdana"/>
          <w:b/>
          <w:sz w:val="16"/>
          <w:szCs w:val="16"/>
        </w:rPr>
        <w:tab/>
        <w:t xml:space="preserve">Any other Business – to be included on future </w:t>
      </w:r>
      <w:proofErr w:type="gramStart"/>
      <w:r w:rsidRPr="00AF7C59">
        <w:rPr>
          <w:rFonts w:ascii="Verdana" w:hAnsi="Verdana"/>
          <w:b/>
          <w:sz w:val="16"/>
          <w:szCs w:val="16"/>
        </w:rPr>
        <w:t>agendas</w:t>
      </w:r>
      <w:proofErr w:type="gramEnd"/>
    </w:p>
    <w:p w14:paraId="3C748E96" w14:textId="0E9B6EA1" w:rsidR="00E872AD" w:rsidRPr="00AF7C59" w:rsidRDefault="0075179D" w:rsidP="0075179D">
      <w:pPr>
        <w:ind w:left="720"/>
        <w:rPr>
          <w:rFonts w:ascii="Verdana" w:hAnsi="Verdana"/>
          <w:sz w:val="16"/>
          <w:szCs w:val="16"/>
        </w:rPr>
      </w:pPr>
      <w:r>
        <w:rPr>
          <w:rFonts w:ascii="Verdana" w:hAnsi="Verdana"/>
          <w:sz w:val="16"/>
          <w:szCs w:val="16"/>
        </w:rPr>
        <w:t>A huge thank you to MH for his many years of service to the council and the parish.</w:t>
      </w:r>
    </w:p>
    <w:p w14:paraId="7C4667E7" w14:textId="77777777" w:rsidR="00296BB0" w:rsidRDefault="00296BB0" w:rsidP="0075179D">
      <w:pPr>
        <w:tabs>
          <w:tab w:val="left" w:pos="567"/>
        </w:tabs>
        <w:rPr>
          <w:rFonts w:ascii="Verdana" w:hAnsi="Verdana" w:cs="Arial"/>
          <w:sz w:val="16"/>
          <w:szCs w:val="16"/>
          <w:lang w:val="en-GB"/>
        </w:rPr>
      </w:pPr>
    </w:p>
    <w:p w14:paraId="0708C921" w14:textId="3A320F89" w:rsidR="009D32FB" w:rsidRPr="00296BB0" w:rsidRDefault="00296BB0" w:rsidP="00730AA5">
      <w:pPr>
        <w:tabs>
          <w:tab w:val="left" w:pos="567"/>
        </w:tabs>
        <w:ind w:left="567" w:hanging="1134"/>
        <w:rPr>
          <w:rFonts w:ascii="Verdana" w:hAnsi="Verdana" w:cs="Arial"/>
          <w:b/>
          <w:bCs/>
          <w:sz w:val="16"/>
          <w:szCs w:val="16"/>
          <w:lang w:val="en-GB"/>
        </w:rPr>
      </w:pPr>
      <w:r w:rsidRPr="00296BB0">
        <w:rPr>
          <w:rFonts w:ascii="Verdana" w:hAnsi="Verdana" w:cs="Arial"/>
          <w:b/>
          <w:bCs/>
          <w:sz w:val="16"/>
          <w:szCs w:val="16"/>
          <w:lang w:val="en-GB"/>
        </w:rPr>
        <w:t xml:space="preserve">Meeting closed at </w:t>
      </w:r>
      <w:r w:rsidR="00CD41F7">
        <w:rPr>
          <w:rFonts w:ascii="Verdana" w:hAnsi="Verdana" w:cs="Arial"/>
          <w:b/>
          <w:bCs/>
          <w:sz w:val="16"/>
          <w:szCs w:val="16"/>
          <w:lang w:val="en-GB"/>
        </w:rPr>
        <w:t>22</w:t>
      </w:r>
      <w:r w:rsidR="0075179D">
        <w:rPr>
          <w:rFonts w:ascii="Verdana" w:hAnsi="Verdana" w:cs="Arial"/>
          <w:b/>
          <w:bCs/>
          <w:sz w:val="16"/>
          <w:szCs w:val="16"/>
          <w:lang w:val="en-GB"/>
        </w:rPr>
        <w:t>.08</w:t>
      </w:r>
    </w:p>
    <w:p w14:paraId="677BF06E" w14:textId="18C3A067" w:rsidR="009D32FB" w:rsidRDefault="009D32FB" w:rsidP="009D5AC0">
      <w:pPr>
        <w:tabs>
          <w:tab w:val="left" w:pos="567"/>
        </w:tabs>
        <w:ind w:left="567" w:hanging="1134"/>
        <w:rPr>
          <w:rFonts w:ascii="Verdana" w:hAnsi="Verdana" w:cs="Arial"/>
          <w:sz w:val="16"/>
          <w:szCs w:val="16"/>
          <w:lang w:val="en-GB"/>
        </w:rPr>
      </w:pPr>
    </w:p>
    <w:p w14:paraId="23ED4D3C" w14:textId="77777777" w:rsidR="009D32FB" w:rsidRPr="009D32FB" w:rsidRDefault="009D32FB" w:rsidP="009D5AC0">
      <w:pPr>
        <w:tabs>
          <w:tab w:val="left" w:pos="567"/>
        </w:tabs>
        <w:ind w:left="567" w:hanging="1134"/>
        <w:rPr>
          <w:rFonts w:ascii="Verdana" w:hAnsi="Verdana" w:cs="Arial"/>
          <w:sz w:val="16"/>
          <w:szCs w:val="16"/>
          <w:lang w:val="en-GB"/>
        </w:rPr>
      </w:pPr>
    </w:p>
    <w:p w14:paraId="1BA21122" w14:textId="55E0445A" w:rsidR="009D5AC0" w:rsidRPr="009D32FB" w:rsidRDefault="009D5AC0" w:rsidP="009D32FB">
      <w:pPr>
        <w:tabs>
          <w:tab w:val="left" w:pos="567"/>
        </w:tabs>
        <w:ind w:left="1701" w:hanging="1134"/>
        <w:rPr>
          <w:rFonts w:ascii="Verdana" w:hAnsi="Verdana" w:cstheme="majorHAnsi"/>
          <w:sz w:val="16"/>
          <w:szCs w:val="16"/>
          <w:lang w:val="en-GB"/>
        </w:rPr>
      </w:pPr>
    </w:p>
    <w:p w14:paraId="630E1992" w14:textId="77777777" w:rsidR="009D5AC0" w:rsidRDefault="009D5AC0" w:rsidP="009D5AC0">
      <w:pPr>
        <w:tabs>
          <w:tab w:val="left" w:pos="567"/>
        </w:tabs>
        <w:rPr>
          <w:rFonts w:ascii="Verdana" w:hAnsi="Verdana" w:cs="Arial"/>
          <w:b/>
          <w:bCs/>
          <w:sz w:val="16"/>
          <w:szCs w:val="16"/>
          <w:lang w:val="en-GB"/>
        </w:rPr>
      </w:pPr>
    </w:p>
    <w:p w14:paraId="2EF7D2F4" w14:textId="31F9E2FD" w:rsidR="009D5AC0" w:rsidRDefault="009D5AC0" w:rsidP="00CF7690">
      <w:pPr>
        <w:tabs>
          <w:tab w:val="left" w:pos="567"/>
        </w:tabs>
        <w:jc w:val="center"/>
        <w:rPr>
          <w:rFonts w:ascii="Verdana" w:hAnsi="Verdana" w:cs="Arial"/>
          <w:b/>
          <w:bCs/>
          <w:sz w:val="16"/>
          <w:szCs w:val="16"/>
          <w:lang w:val="en-GB"/>
        </w:rPr>
      </w:pPr>
    </w:p>
    <w:p w14:paraId="6C3A7685" w14:textId="77777777" w:rsidR="009D5AC0" w:rsidRPr="00917082" w:rsidRDefault="009D5AC0" w:rsidP="00CF7690">
      <w:pPr>
        <w:tabs>
          <w:tab w:val="left" w:pos="567"/>
        </w:tabs>
        <w:ind w:left="567" w:hanging="1134"/>
        <w:jc w:val="center"/>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0EC7E5C5" w14:textId="77777777" w:rsidR="00D973EA" w:rsidRDefault="00D973EA" w:rsidP="00C54056">
      <w:pPr>
        <w:tabs>
          <w:tab w:val="left" w:pos="567"/>
        </w:tabs>
        <w:ind w:left="567" w:hanging="1134"/>
        <w:rPr>
          <w:rFonts w:ascii="Verdana" w:hAnsi="Verdana" w:cs="Arial"/>
          <w:sz w:val="16"/>
          <w:szCs w:val="16"/>
          <w:lang w:val="en-GB"/>
        </w:rPr>
      </w:pPr>
    </w:p>
    <w:p w14:paraId="46B4071E" w14:textId="77777777" w:rsidR="00D973EA" w:rsidRDefault="00D973EA" w:rsidP="00C54056">
      <w:pPr>
        <w:tabs>
          <w:tab w:val="left" w:pos="567"/>
        </w:tabs>
        <w:ind w:left="567" w:hanging="1134"/>
        <w:rPr>
          <w:rFonts w:ascii="Verdana" w:hAnsi="Verdana" w:cs="Arial"/>
          <w:sz w:val="16"/>
          <w:szCs w:val="16"/>
          <w:lang w:val="en-GB"/>
        </w:rPr>
      </w:pPr>
    </w:p>
    <w:p w14:paraId="32D4CB3E" w14:textId="7BED93CB" w:rsidR="005C7C3E" w:rsidRDefault="005C7C3E" w:rsidP="00AE04A9">
      <w:pPr>
        <w:tabs>
          <w:tab w:val="left" w:pos="2730"/>
        </w:tabs>
        <w:rPr>
          <w:rFonts w:ascii="Verdana" w:hAnsi="Verdana" w:cs="Arial"/>
          <w:b/>
          <w:bCs/>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even" r:id="rId8"/>
      <w:headerReference w:type="default" r:id="rId9"/>
      <w:footerReference w:type="even" r:id="rId10"/>
      <w:footerReference w:type="default" r:id="rId11"/>
      <w:headerReference w:type="first" r:id="rId12"/>
      <w:footerReference w:type="first" r:id="rId13"/>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C4BD" w14:textId="77777777" w:rsidR="001D3AF5" w:rsidRDefault="001D3AF5" w:rsidP="00B65BB6">
      <w:r>
        <w:separator/>
      </w:r>
    </w:p>
  </w:endnote>
  <w:endnote w:type="continuationSeparator" w:id="0">
    <w:p w14:paraId="5EBB6D4F" w14:textId="77777777" w:rsidR="001D3AF5" w:rsidRDefault="001D3AF5"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DAD8" w14:textId="77777777" w:rsidR="005F7D92" w:rsidRDefault="005F7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135E" w14:textId="77777777" w:rsidR="005F7D92" w:rsidRDefault="005F7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C7AE" w14:textId="77777777" w:rsidR="001D3AF5" w:rsidRDefault="001D3AF5" w:rsidP="00B65BB6">
      <w:r>
        <w:separator/>
      </w:r>
    </w:p>
  </w:footnote>
  <w:footnote w:type="continuationSeparator" w:id="0">
    <w:p w14:paraId="78291400" w14:textId="77777777" w:rsidR="001D3AF5" w:rsidRDefault="001D3AF5"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264E" w14:textId="77777777" w:rsidR="005F7D92" w:rsidRDefault="005F7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6E378F05"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4E5FE4">
      <w:rPr>
        <w:rFonts w:ascii="Verdana" w:hAnsi="Verdana" w:cs="Arial"/>
        <w:b/>
        <w:bCs/>
        <w:sz w:val="16"/>
        <w:szCs w:val="16"/>
        <w:lang w:val="en-GB"/>
      </w:rPr>
      <w:t>5th</w:t>
    </w:r>
    <w:r>
      <w:rPr>
        <w:rFonts w:ascii="Verdana" w:hAnsi="Verdana" w:cs="Arial"/>
        <w:b/>
        <w:bCs/>
        <w:sz w:val="16"/>
        <w:szCs w:val="16"/>
        <w:lang w:val="en-GB"/>
      </w:rPr>
      <w:t xml:space="preserve"> </w:t>
    </w:r>
    <w:r w:rsidR="004E5FE4">
      <w:rPr>
        <w:rFonts w:ascii="Verdana" w:hAnsi="Verdana" w:cs="Arial"/>
        <w:b/>
        <w:bCs/>
        <w:sz w:val="16"/>
        <w:szCs w:val="16"/>
        <w:lang w:val="en-GB"/>
      </w:rPr>
      <w:t>April</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4E5FE4">
      <w:rPr>
        <w:rFonts w:ascii="Verdana" w:hAnsi="Verdana" w:cs="Arial"/>
        <w:b/>
        <w:bCs/>
        <w:sz w:val="16"/>
        <w:szCs w:val="16"/>
        <w:lang w:val="en-GB"/>
      </w:rPr>
      <w:t xml:space="preserve">21.15 </w:t>
    </w:r>
    <w:r>
      <w:rPr>
        <w:rFonts w:ascii="Verdana" w:hAnsi="Verdana" w:cs="Arial"/>
        <w:b/>
        <w:bCs/>
        <w:sz w:val="16"/>
        <w:szCs w:val="16"/>
        <w:lang w:val="en-GB"/>
      </w:rPr>
      <w:t>pm</w:t>
    </w:r>
    <w:r w:rsidR="00427677">
      <w:rPr>
        <w:rFonts w:ascii="Verdana" w:hAnsi="Verdana" w:cs="Arial"/>
        <w:b/>
        <w:bCs/>
        <w:sz w:val="16"/>
        <w:szCs w:val="16"/>
        <w:lang w:val="en-GB"/>
      </w:rPr>
      <w:t xml:space="preserve"> @ Greet Memorial Hall</w:t>
    </w:r>
  </w:p>
  <w:p w14:paraId="7CF127D1" w14:textId="0E2587EA" w:rsidR="00181504" w:rsidRPr="00432DEB" w:rsidRDefault="00AA2F45">
    <w:pPr>
      <w:pStyle w:val="Header"/>
      <w:rPr>
        <w:color w:val="FF000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E3F7" w14:textId="77777777" w:rsidR="005F7D92" w:rsidRDefault="005F7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0"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8"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7"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030583">
    <w:abstractNumId w:val="10"/>
  </w:num>
  <w:num w:numId="2" w16cid:durableId="519123550">
    <w:abstractNumId w:val="13"/>
  </w:num>
  <w:num w:numId="3" w16cid:durableId="29573055">
    <w:abstractNumId w:val="23"/>
  </w:num>
  <w:num w:numId="4" w16cid:durableId="35856620">
    <w:abstractNumId w:val="4"/>
  </w:num>
  <w:num w:numId="5" w16cid:durableId="973606678">
    <w:abstractNumId w:val="20"/>
  </w:num>
  <w:num w:numId="6" w16cid:durableId="426971321">
    <w:abstractNumId w:val="19"/>
  </w:num>
  <w:num w:numId="7" w16cid:durableId="1747650271">
    <w:abstractNumId w:val="18"/>
  </w:num>
  <w:num w:numId="8" w16cid:durableId="375932248">
    <w:abstractNumId w:val="16"/>
  </w:num>
  <w:num w:numId="9" w16cid:durableId="1892571369">
    <w:abstractNumId w:val="27"/>
  </w:num>
  <w:num w:numId="10" w16cid:durableId="1239368276">
    <w:abstractNumId w:val="6"/>
  </w:num>
  <w:num w:numId="11" w16cid:durableId="1362898974">
    <w:abstractNumId w:val="21"/>
  </w:num>
  <w:num w:numId="12" w16cid:durableId="813761074">
    <w:abstractNumId w:val="0"/>
  </w:num>
  <w:num w:numId="13" w16cid:durableId="1263300689">
    <w:abstractNumId w:val="5"/>
  </w:num>
  <w:num w:numId="14" w16cid:durableId="2044206189">
    <w:abstractNumId w:val="28"/>
  </w:num>
  <w:num w:numId="15" w16cid:durableId="1582520003">
    <w:abstractNumId w:val="22"/>
  </w:num>
  <w:num w:numId="16" w16cid:durableId="363605653">
    <w:abstractNumId w:val="9"/>
  </w:num>
  <w:num w:numId="17" w16cid:durableId="210188598">
    <w:abstractNumId w:val="17"/>
  </w:num>
  <w:num w:numId="18" w16cid:durableId="809205489">
    <w:abstractNumId w:val="2"/>
  </w:num>
  <w:num w:numId="19" w16cid:durableId="1597979687">
    <w:abstractNumId w:val="12"/>
  </w:num>
  <w:num w:numId="20" w16cid:durableId="1741752877">
    <w:abstractNumId w:val="26"/>
  </w:num>
  <w:num w:numId="21" w16cid:durableId="15545989">
    <w:abstractNumId w:val="3"/>
  </w:num>
  <w:num w:numId="22" w16cid:durableId="1920289971">
    <w:abstractNumId w:val="7"/>
  </w:num>
  <w:num w:numId="23" w16cid:durableId="227739039">
    <w:abstractNumId w:val="8"/>
  </w:num>
  <w:num w:numId="24" w16cid:durableId="2057730386">
    <w:abstractNumId w:val="1"/>
  </w:num>
  <w:num w:numId="25" w16cid:durableId="297034608">
    <w:abstractNumId w:val="14"/>
  </w:num>
  <w:num w:numId="26" w16cid:durableId="1973516786">
    <w:abstractNumId w:val="25"/>
  </w:num>
  <w:num w:numId="27" w16cid:durableId="1767071514">
    <w:abstractNumId w:val="15"/>
  </w:num>
  <w:num w:numId="28" w16cid:durableId="475294406">
    <w:abstractNumId w:val="24"/>
  </w:num>
  <w:num w:numId="29" w16cid:durableId="1267037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5294"/>
    <w:rsid w:val="00017A18"/>
    <w:rsid w:val="00020383"/>
    <w:rsid w:val="0002288C"/>
    <w:rsid w:val="00057838"/>
    <w:rsid w:val="00065303"/>
    <w:rsid w:val="00070F77"/>
    <w:rsid w:val="000815AE"/>
    <w:rsid w:val="00086B3E"/>
    <w:rsid w:val="000953A0"/>
    <w:rsid w:val="000A66A2"/>
    <w:rsid w:val="000A7C36"/>
    <w:rsid w:val="000B035B"/>
    <w:rsid w:val="000B5149"/>
    <w:rsid w:val="000B7E39"/>
    <w:rsid w:val="000C05E9"/>
    <w:rsid w:val="000C0E86"/>
    <w:rsid w:val="000C45EA"/>
    <w:rsid w:val="000E76DE"/>
    <w:rsid w:val="001005AF"/>
    <w:rsid w:val="001113C5"/>
    <w:rsid w:val="00111ED2"/>
    <w:rsid w:val="00117DD4"/>
    <w:rsid w:val="00120FA0"/>
    <w:rsid w:val="00120FF9"/>
    <w:rsid w:val="00144CBC"/>
    <w:rsid w:val="00151C4D"/>
    <w:rsid w:val="0015609C"/>
    <w:rsid w:val="00156D53"/>
    <w:rsid w:val="00160722"/>
    <w:rsid w:val="00170F3E"/>
    <w:rsid w:val="00181504"/>
    <w:rsid w:val="00187245"/>
    <w:rsid w:val="00194F49"/>
    <w:rsid w:val="001A1BE6"/>
    <w:rsid w:val="001A467E"/>
    <w:rsid w:val="001B6914"/>
    <w:rsid w:val="001C25C9"/>
    <w:rsid w:val="001C26EB"/>
    <w:rsid w:val="001C448A"/>
    <w:rsid w:val="001D3AF5"/>
    <w:rsid w:val="001D3C1E"/>
    <w:rsid w:val="001E2073"/>
    <w:rsid w:val="001E35DD"/>
    <w:rsid w:val="001F30F4"/>
    <w:rsid w:val="00200020"/>
    <w:rsid w:val="00205E70"/>
    <w:rsid w:val="002108B3"/>
    <w:rsid w:val="002110D1"/>
    <w:rsid w:val="00215A73"/>
    <w:rsid w:val="00215F16"/>
    <w:rsid w:val="00216336"/>
    <w:rsid w:val="00227887"/>
    <w:rsid w:val="00234555"/>
    <w:rsid w:val="00237F3E"/>
    <w:rsid w:val="002413D3"/>
    <w:rsid w:val="00241562"/>
    <w:rsid w:val="002649D9"/>
    <w:rsid w:val="002660B2"/>
    <w:rsid w:val="00267455"/>
    <w:rsid w:val="00274559"/>
    <w:rsid w:val="00277513"/>
    <w:rsid w:val="00280414"/>
    <w:rsid w:val="0028150B"/>
    <w:rsid w:val="00284797"/>
    <w:rsid w:val="00285924"/>
    <w:rsid w:val="00292B82"/>
    <w:rsid w:val="00296BB0"/>
    <w:rsid w:val="00297476"/>
    <w:rsid w:val="002B09ED"/>
    <w:rsid w:val="002B16D4"/>
    <w:rsid w:val="002B556D"/>
    <w:rsid w:val="002C5BE8"/>
    <w:rsid w:val="002D2A9D"/>
    <w:rsid w:val="002E16F2"/>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9363C"/>
    <w:rsid w:val="003A4BBE"/>
    <w:rsid w:val="003A7092"/>
    <w:rsid w:val="003B2728"/>
    <w:rsid w:val="003B786C"/>
    <w:rsid w:val="003C5D1E"/>
    <w:rsid w:val="003D2D01"/>
    <w:rsid w:val="003F0175"/>
    <w:rsid w:val="003F77CA"/>
    <w:rsid w:val="004005F2"/>
    <w:rsid w:val="0040112D"/>
    <w:rsid w:val="00407708"/>
    <w:rsid w:val="004079BD"/>
    <w:rsid w:val="004117DC"/>
    <w:rsid w:val="00411F21"/>
    <w:rsid w:val="00427677"/>
    <w:rsid w:val="00430A63"/>
    <w:rsid w:val="00430FB2"/>
    <w:rsid w:val="00432DEB"/>
    <w:rsid w:val="004431B7"/>
    <w:rsid w:val="00447C3C"/>
    <w:rsid w:val="00451663"/>
    <w:rsid w:val="004532AE"/>
    <w:rsid w:val="00453EDE"/>
    <w:rsid w:val="0045574C"/>
    <w:rsid w:val="0046373D"/>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FE4"/>
    <w:rsid w:val="004E73A0"/>
    <w:rsid w:val="004E7EC9"/>
    <w:rsid w:val="00504D4D"/>
    <w:rsid w:val="005116BE"/>
    <w:rsid w:val="0051174C"/>
    <w:rsid w:val="0051273C"/>
    <w:rsid w:val="005148B7"/>
    <w:rsid w:val="00515886"/>
    <w:rsid w:val="00517A5F"/>
    <w:rsid w:val="005324A4"/>
    <w:rsid w:val="0053252A"/>
    <w:rsid w:val="00532E46"/>
    <w:rsid w:val="00536394"/>
    <w:rsid w:val="005373CA"/>
    <w:rsid w:val="00537D4D"/>
    <w:rsid w:val="0054333F"/>
    <w:rsid w:val="00553FB4"/>
    <w:rsid w:val="00560E7E"/>
    <w:rsid w:val="00565599"/>
    <w:rsid w:val="0058675B"/>
    <w:rsid w:val="00586F5D"/>
    <w:rsid w:val="00597490"/>
    <w:rsid w:val="005A0FA6"/>
    <w:rsid w:val="005B2785"/>
    <w:rsid w:val="005B2E7E"/>
    <w:rsid w:val="005C03B7"/>
    <w:rsid w:val="005C7C3E"/>
    <w:rsid w:val="005D6385"/>
    <w:rsid w:val="005F5F0D"/>
    <w:rsid w:val="005F7730"/>
    <w:rsid w:val="005F7D92"/>
    <w:rsid w:val="006079B9"/>
    <w:rsid w:val="00610FA0"/>
    <w:rsid w:val="00612A2F"/>
    <w:rsid w:val="0061681C"/>
    <w:rsid w:val="006204EA"/>
    <w:rsid w:val="006228D8"/>
    <w:rsid w:val="00622B05"/>
    <w:rsid w:val="006238E5"/>
    <w:rsid w:val="006302DE"/>
    <w:rsid w:val="006317EC"/>
    <w:rsid w:val="00632557"/>
    <w:rsid w:val="00640BDF"/>
    <w:rsid w:val="006416B9"/>
    <w:rsid w:val="00653A60"/>
    <w:rsid w:val="00673669"/>
    <w:rsid w:val="006749FC"/>
    <w:rsid w:val="0069132C"/>
    <w:rsid w:val="006A16B2"/>
    <w:rsid w:val="006C0A48"/>
    <w:rsid w:val="006C180A"/>
    <w:rsid w:val="006C4B01"/>
    <w:rsid w:val="006C55B6"/>
    <w:rsid w:val="006C562E"/>
    <w:rsid w:val="006D16B0"/>
    <w:rsid w:val="006D34A9"/>
    <w:rsid w:val="006D4E4B"/>
    <w:rsid w:val="00711F13"/>
    <w:rsid w:val="00730AA5"/>
    <w:rsid w:val="00734CEB"/>
    <w:rsid w:val="0073561A"/>
    <w:rsid w:val="00737262"/>
    <w:rsid w:val="0075179D"/>
    <w:rsid w:val="00754975"/>
    <w:rsid w:val="007555EE"/>
    <w:rsid w:val="00771ABC"/>
    <w:rsid w:val="007730CB"/>
    <w:rsid w:val="0077389E"/>
    <w:rsid w:val="007745E5"/>
    <w:rsid w:val="007806C5"/>
    <w:rsid w:val="00784140"/>
    <w:rsid w:val="0078667E"/>
    <w:rsid w:val="00791121"/>
    <w:rsid w:val="007923FE"/>
    <w:rsid w:val="00797F5C"/>
    <w:rsid w:val="007B2504"/>
    <w:rsid w:val="007B30DC"/>
    <w:rsid w:val="007B42FE"/>
    <w:rsid w:val="007B7C34"/>
    <w:rsid w:val="007C19A7"/>
    <w:rsid w:val="007C19E2"/>
    <w:rsid w:val="007C5D21"/>
    <w:rsid w:val="007C77D1"/>
    <w:rsid w:val="007C7C1C"/>
    <w:rsid w:val="007D03DF"/>
    <w:rsid w:val="007D0790"/>
    <w:rsid w:val="007D47E4"/>
    <w:rsid w:val="007E148B"/>
    <w:rsid w:val="007E163B"/>
    <w:rsid w:val="007F3DA1"/>
    <w:rsid w:val="00801304"/>
    <w:rsid w:val="00801550"/>
    <w:rsid w:val="00804CE7"/>
    <w:rsid w:val="00807281"/>
    <w:rsid w:val="008136FA"/>
    <w:rsid w:val="00814720"/>
    <w:rsid w:val="00816562"/>
    <w:rsid w:val="008173B0"/>
    <w:rsid w:val="00820221"/>
    <w:rsid w:val="00823060"/>
    <w:rsid w:val="00832375"/>
    <w:rsid w:val="00841550"/>
    <w:rsid w:val="00865FAF"/>
    <w:rsid w:val="008660C9"/>
    <w:rsid w:val="008660EA"/>
    <w:rsid w:val="008723F9"/>
    <w:rsid w:val="008725AB"/>
    <w:rsid w:val="008853D0"/>
    <w:rsid w:val="0089008F"/>
    <w:rsid w:val="00893673"/>
    <w:rsid w:val="00893C81"/>
    <w:rsid w:val="008A6B58"/>
    <w:rsid w:val="008B10E5"/>
    <w:rsid w:val="008C5133"/>
    <w:rsid w:val="008C7A3A"/>
    <w:rsid w:val="008D0F35"/>
    <w:rsid w:val="008D71EE"/>
    <w:rsid w:val="008D72D3"/>
    <w:rsid w:val="008E2F47"/>
    <w:rsid w:val="008E661F"/>
    <w:rsid w:val="008F1C85"/>
    <w:rsid w:val="00907243"/>
    <w:rsid w:val="00912C7D"/>
    <w:rsid w:val="00914D20"/>
    <w:rsid w:val="00917082"/>
    <w:rsid w:val="00917F9D"/>
    <w:rsid w:val="00920DE2"/>
    <w:rsid w:val="00923604"/>
    <w:rsid w:val="00935C44"/>
    <w:rsid w:val="009374C6"/>
    <w:rsid w:val="00941030"/>
    <w:rsid w:val="00943610"/>
    <w:rsid w:val="00950316"/>
    <w:rsid w:val="00950FD7"/>
    <w:rsid w:val="0095666F"/>
    <w:rsid w:val="00957315"/>
    <w:rsid w:val="0096098B"/>
    <w:rsid w:val="00967948"/>
    <w:rsid w:val="00981DE3"/>
    <w:rsid w:val="00985C86"/>
    <w:rsid w:val="009903CF"/>
    <w:rsid w:val="009B0576"/>
    <w:rsid w:val="009C7158"/>
    <w:rsid w:val="009C7876"/>
    <w:rsid w:val="009D32FB"/>
    <w:rsid w:val="009D5AC0"/>
    <w:rsid w:val="009D5ED3"/>
    <w:rsid w:val="009D71A9"/>
    <w:rsid w:val="009E1FE6"/>
    <w:rsid w:val="009E320B"/>
    <w:rsid w:val="009F1C66"/>
    <w:rsid w:val="00A022C7"/>
    <w:rsid w:val="00A05297"/>
    <w:rsid w:val="00A12D99"/>
    <w:rsid w:val="00A21C92"/>
    <w:rsid w:val="00A2214B"/>
    <w:rsid w:val="00A2584F"/>
    <w:rsid w:val="00A268EB"/>
    <w:rsid w:val="00A317C8"/>
    <w:rsid w:val="00A31DA3"/>
    <w:rsid w:val="00A351EB"/>
    <w:rsid w:val="00A402A0"/>
    <w:rsid w:val="00A504B9"/>
    <w:rsid w:val="00A52D58"/>
    <w:rsid w:val="00A53F8C"/>
    <w:rsid w:val="00A547E6"/>
    <w:rsid w:val="00A60AB2"/>
    <w:rsid w:val="00A63C05"/>
    <w:rsid w:val="00A70249"/>
    <w:rsid w:val="00A81655"/>
    <w:rsid w:val="00A8186C"/>
    <w:rsid w:val="00A837B3"/>
    <w:rsid w:val="00A873CF"/>
    <w:rsid w:val="00A87B12"/>
    <w:rsid w:val="00A90DAC"/>
    <w:rsid w:val="00A936D6"/>
    <w:rsid w:val="00AA2F45"/>
    <w:rsid w:val="00AA6CEC"/>
    <w:rsid w:val="00AA740E"/>
    <w:rsid w:val="00AA7F99"/>
    <w:rsid w:val="00AB0907"/>
    <w:rsid w:val="00AB1138"/>
    <w:rsid w:val="00AB34E8"/>
    <w:rsid w:val="00AB71A4"/>
    <w:rsid w:val="00AC190C"/>
    <w:rsid w:val="00AC53B2"/>
    <w:rsid w:val="00AD018D"/>
    <w:rsid w:val="00AE04A9"/>
    <w:rsid w:val="00AE12D8"/>
    <w:rsid w:val="00AE4EA5"/>
    <w:rsid w:val="00AF112A"/>
    <w:rsid w:val="00AF2CF0"/>
    <w:rsid w:val="00AF48B8"/>
    <w:rsid w:val="00AF535F"/>
    <w:rsid w:val="00AF5417"/>
    <w:rsid w:val="00AF7C59"/>
    <w:rsid w:val="00B05AFC"/>
    <w:rsid w:val="00B07803"/>
    <w:rsid w:val="00B1047A"/>
    <w:rsid w:val="00B14C27"/>
    <w:rsid w:val="00B159AE"/>
    <w:rsid w:val="00B222CE"/>
    <w:rsid w:val="00B23214"/>
    <w:rsid w:val="00B256E6"/>
    <w:rsid w:val="00B33720"/>
    <w:rsid w:val="00B3519A"/>
    <w:rsid w:val="00B419F3"/>
    <w:rsid w:val="00B422D7"/>
    <w:rsid w:val="00B47EB4"/>
    <w:rsid w:val="00B52844"/>
    <w:rsid w:val="00B65BB6"/>
    <w:rsid w:val="00B65EFF"/>
    <w:rsid w:val="00B668C0"/>
    <w:rsid w:val="00B73340"/>
    <w:rsid w:val="00B73DD4"/>
    <w:rsid w:val="00B8572C"/>
    <w:rsid w:val="00B87005"/>
    <w:rsid w:val="00B9230B"/>
    <w:rsid w:val="00B94ACE"/>
    <w:rsid w:val="00BA5B52"/>
    <w:rsid w:val="00BC334C"/>
    <w:rsid w:val="00BC675A"/>
    <w:rsid w:val="00BC6916"/>
    <w:rsid w:val="00BD0676"/>
    <w:rsid w:val="00BD1DE1"/>
    <w:rsid w:val="00BD36F4"/>
    <w:rsid w:val="00BD5F37"/>
    <w:rsid w:val="00BE387D"/>
    <w:rsid w:val="00BE6AFE"/>
    <w:rsid w:val="00BF2AD6"/>
    <w:rsid w:val="00BF77BB"/>
    <w:rsid w:val="00C20294"/>
    <w:rsid w:val="00C207FA"/>
    <w:rsid w:val="00C217C2"/>
    <w:rsid w:val="00C2195C"/>
    <w:rsid w:val="00C232A2"/>
    <w:rsid w:val="00C300C1"/>
    <w:rsid w:val="00C51371"/>
    <w:rsid w:val="00C52505"/>
    <w:rsid w:val="00C54056"/>
    <w:rsid w:val="00C651AF"/>
    <w:rsid w:val="00C809D8"/>
    <w:rsid w:val="00C830DB"/>
    <w:rsid w:val="00C83EF4"/>
    <w:rsid w:val="00C852BB"/>
    <w:rsid w:val="00C9315D"/>
    <w:rsid w:val="00C93690"/>
    <w:rsid w:val="00CA74C6"/>
    <w:rsid w:val="00CC0540"/>
    <w:rsid w:val="00CC11BF"/>
    <w:rsid w:val="00CC1810"/>
    <w:rsid w:val="00CD3465"/>
    <w:rsid w:val="00CD3650"/>
    <w:rsid w:val="00CD41F7"/>
    <w:rsid w:val="00CD4AC6"/>
    <w:rsid w:val="00CE1B67"/>
    <w:rsid w:val="00CE5078"/>
    <w:rsid w:val="00CF46E1"/>
    <w:rsid w:val="00CF7690"/>
    <w:rsid w:val="00D0077B"/>
    <w:rsid w:val="00D07169"/>
    <w:rsid w:val="00D0793F"/>
    <w:rsid w:val="00D139B9"/>
    <w:rsid w:val="00D23CA9"/>
    <w:rsid w:val="00D27259"/>
    <w:rsid w:val="00D27E07"/>
    <w:rsid w:val="00D30156"/>
    <w:rsid w:val="00D41CF3"/>
    <w:rsid w:val="00D51865"/>
    <w:rsid w:val="00D5200D"/>
    <w:rsid w:val="00D6545F"/>
    <w:rsid w:val="00D6681F"/>
    <w:rsid w:val="00D66891"/>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6192"/>
    <w:rsid w:val="00DD5DD8"/>
    <w:rsid w:val="00DE31E1"/>
    <w:rsid w:val="00DF1878"/>
    <w:rsid w:val="00DF3C3C"/>
    <w:rsid w:val="00DF3FA5"/>
    <w:rsid w:val="00E1482A"/>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24B29"/>
    <w:rsid w:val="00F42FA9"/>
    <w:rsid w:val="00F44E25"/>
    <w:rsid w:val="00F63D83"/>
    <w:rsid w:val="00F724C3"/>
    <w:rsid w:val="00F76F60"/>
    <w:rsid w:val="00F837BD"/>
    <w:rsid w:val="00F90BCB"/>
    <w:rsid w:val="00F96F9F"/>
    <w:rsid w:val="00F970DC"/>
    <w:rsid w:val="00FA1420"/>
    <w:rsid w:val="00FA7228"/>
    <w:rsid w:val="00FB05DB"/>
    <w:rsid w:val="00FB4281"/>
    <w:rsid w:val="00FB5E4D"/>
    <w:rsid w:val="00FB7B06"/>
    <w:rsid w:val="00FC280A"/>
    <w:rsid w:val="00FC3909"/>
    <w:rsid w:val="00FC4FA6"/>
    <w:rsid w:val="00FD6535"/>
    <w:rsid w:val="00FE0635"/>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C965B-DFE6-B741-A231-98930088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2023-04-02T21:20:00Z</cp:lastPrinted>
  <dcterms:created xsi:type="dcterms:W3CDTF">2023-05-15T17:32:00Z</dcterms:created>
  <dcterms:modified xsi:type="dcterms:W3CDTF">2023-05-15T17:32:00Z</dcterms:modified>
</cp:coreProperties>
</file>